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5C033B" w14:textId="77777777" w:rsidR="00EB2BA5" w:rsidRPr="008718CE" w:rsidRDefault="00EB2BA5" w:rsidP="00EB2BA5">
      <w:pPr>
        <w:pStyle w:val="OFI-FIRMA3"/>
        <w:rPr>
          <w:sz w:val="16"/>
          <w:szCs w:val="16"/>
        </w:rPr>
      </w:pPr>
    </w:p>
    <w:p w14:paraId="355CE195" w14:textId="1FEE188F" w:rsidR="00EB2BA5" w:rsidRDefault="00EB2BA5" w:rsidP="00EB2BA5">
      <w:pPr>
        <w:pStyle w:val="OFI-TITULO2"/>
        <w:rPr>
          <w:sz w:val="26"/>
        </w:rPr>
      </w:pPr>
      <w:r w:rsidRPr="0064327D">
        <w:rPr>
          <w:noProof/>
        </w:rPr>
        <w:t>11-23/ELC-00003</w:t>
      </w:r>
      <w:r>
        <w:t xml:space="preserve">. </w:t>
      </w:r>
      <w:r w:rsidR="004653AD">
        <w:t>Elección de un vocal del consejo escolar de navarra o junta superior de educación y de los consejos locales</w:t>
      </w:r>
      <w:r>
        <w:t xml:space="preserve"> </w:t>
      </w:r>
      <w:r w:rsidR="004653AD">
        <w:t>que le corresponde designar al parlamento de navarra</w:t>
      </w:r>
    </w:p>
    <w:p w14:paraId="4746E234" w14:textId="77777777" w:rsidR="00EB2BA5" w:rsidRDefault="00EB2BA5" w:rsidP="00EB2BA5">
      <w:pPr>
        <w:pStyle w:val="OFI-TEXTO"/>
      </w:pPr>
      <w:r>
        <w:t xml:space="preserve">En sesión celebrada el día </w:t>
      </w:r>
      <w:r w:rsidRPr="0064327D">
        <w:rPr>
          <w:noProof/>
        </w:rPr>
        <w:t>21 de mayo de 2025</w:t>
      </w:r>
      <w:r>
        <w:t xml:space="preserve">, la </w:t>
      </w:r>
      <w:r w:rsidRPr="0064327D">
        <w:rPr>
          <w:noProof/>
        </w:rPr>
        <w:t>Comisión de Educación</w:t>
      </w:r>
      <w:r>
        <w:t xml:space="preserve"> del Parlamento de Navarra adoptó el siguiente Acuerdo:</w:t>
      </w:r>
    </w:p>
    <w:p w14:paraId="0560ACE7" w14:textId="5433AE96" w:rsidR="00EB2BA5" w:rsidRDefault="00EB2BA5" w:rsidP="00EB2BA5">
      <w:pPr>
        <w:pStyle w:val="OFI-TEXTO"/>
      </w:pPr>
      <w:r>
        <w:t>"</w:t>
      </w:r>
      <w:r>
        <w:rPr>
          <w:b/>
          <w:bCs/>
        </w:rPr>
        <w:t>1.º</w:t>
      </w:r>
      <w:r>
        <w:tab/>
        <w:t xml:space="preserve">Designar </w:t>
      </w:r>
      <w:r w:rsidR="004653AD">
        <w:t>como vocal</w:t>
      </w:r>
      <w:r>
        <w:t xml:space="preserve"> de la </w:t>
      </w:r>
      <w:r w:rsidRPr="0064327D">
        <w:rPr>
          <w:noProof/>
        </w:rPr>
        <w:t>Comisión de Educación</w:t>
      </w:r>
      <w:r>
        <w:t xml:space="preserve"> en el Consejo Escolar de Navarra </w:t>
      </w:r>
      <w:r w:rsidR="004653AD">
        <w:t>o Junta Superior de Educación y de los Consejos Locales que le corresponde designar al Parlamento de Navarra, al parlamentario foral:</w:t>
      </w:r>
    </w:p>
    <w:p w14:paraId="68D5BC62" w14:textId="2E4B2BE9" w:rsidR="00EB2BA5" w:rsidRDefault="00EB2BA5" w:rsidP="00EB2BA5">
      <w:pPr>
        <w:pStyle w:val="OFI-TEXTO"/>
        <w:spacing w:after="120" w:line="240" w:lineRule="auto"/>
      </w:pPr>
      <w:r>
        <w:t>Ilmo. Sr. D</w:t>
      </w:r>
      <w:r w:rsidR="004653AD">
        <w:t>. Kevin Lucero Domingues.</w:t>
      </w:r>
    </w:p>
    <w:p w14:paraId="6D417CFE" w14:textId="77777777" w:rsidR="00EB2BA5" w:rsidRDefault="00EB2BA5" w:rsidP="004653AD">
      <w:pPr>
        <w:pStyle w:val="OFI-TEXTO"/>
        <w:spacing w:before="240"/>
      </w:pPr>
      <w:r>
        <w:rPr>
          <w:b/>
          <w:bCs/>
        </w:rPr>
        <w:t>2.º</w:t>
      </w:r>
      <w:r>
        <w:tab/>
        <w:t>Dar traslado del presente Acuerdo al Gobierno de Navarra y ordenar su publicación en el Boletín Oficial del Parlamento de Navarra".</w:t>
      </w:r>
    </w:p>
    <w:p w14:paraId="0465088C" w14:textId="77777777" w:rsidR="00EB2BA5" w:rsidRDefault="00EB2BA5" w:rsidP="00EB2BA5">
      <w:pPr>
        <w:pStyle w:val="OFI-FECHA"/>
      </w:pPr>
      <w:r>
        <w:t xml:space="preserve">Pamplona, </w:t>
      </w:r>
      <w:r w:rsidRPr="0064327D">
        <w:rPr>
          <w:noProof/>
        </w:rPr>
        <w:t>21 de mayo de 2025</w:t>
      </w:r>
    </w:p>
    <w:p w14:paraId="3305A878" w14:textId="77777777" w:rsidR="00EB2BA5" w:rsidRDefault="00EB2BA5" w:rsidP="00EB2BA5">
      <w:pPr>
        <w:pStyle w:val="OFI-FIRMA3"/>
      </w:pPr>
      <w:r w:rsidRPr="0064327D">
        <w:rPr>
          <w:noProof/>
        </w:rPr>
        <w:t>El Presidente</w:t>
      </w:r>
      <w:r>
        <w:t xml:space="preserve">:  </w:t>
      </w:r>
      <w:r w:rsidRPr="0064327D">
        <w:rPr>
          <w:noProof/>
        </w:rPr>
        <w:t>Unai Hualde Iglesias</w:t>
      </w:r>
    </w:p>
    <w:p w14:paraId="7B1CD39D" w14:textId="77777777" w:rsidR="00C451FF" w:rsidRDefault="00C451FF"/>
    <w:sectPr w:rsidR="00C451FF" w:rsidSect="00EB2BA5">
      <w:headerReference w:type="default" r:id="rId7"/>
      <w:footerReference w:type="first" r:id="rId8"/>
      <w:pgSz w:w="11907" w:h="16839"/>
      <w:pgMar w:top="3686" w:right="1418" w:bottom="1134" w:left="2552" w:header="1134" w:footer="567" w:gutter="0"/>
      <w:paperSrc w:first="2" w:other="2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3C5B39" w14:textId="77777777" w:rsidR="00EB2BA5" w:rsidRDefault="00EB2BA5" w:rsidP="00EB2BA5">
      <w:pPr>
        <w:spacing w:after="0" w:line="240" w:lineRule="auto"/>
      </w:pPr>
      <w:r>
        <w:separator/>
      </w:r>
    </w:p>
  </w:endnote>
  <w:endnote w:type="continuationSeparator" w:id="0">
    <w:p w14:paraId="2629D7E0" w14:textId="77777777" w:rsidR="00EB2BA5" w:rsidRDefault="00EB2BA5" w:rsidP="00EB2B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3F2E2D" w14:textId="77777777" w:rsidR="00EB2BA5" w:rsidRDefault="00EB2BA5">
    <w:pPr>
      <w:pStyle w:val="Piedepgina"/>
    </w:pPr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C22C6D" w14:textId="77777777" w:rsidR="00EB2BA5" w:rsidRDefault="00EB2BA5" w:rsidP="00EB2BA5">
      <w:pPr>
        <w:spacing w:after="0" w:line="240" w:lineRule="auto"/>
      </w:pPr>
      <w:r>
        <w:separator/>
      </w:r>
    </w:p>
  </w:footnote>
  <w:footnote w:type="continuationSeparator" w:id="0">
    <w:p w14:paraId="1754F3E0" w14:textId="77777777" w:rsidR="00EB2BA5" w:rsidRDefault="00EB2BA5" w:rsidP="00EB2B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BE4CE7" w14:textId="77777777" w:rsidR="00EB2BA5" w:rsidRDefault="00EB2BA5">
    <w:pPr>
      <w:tabs>
        <w:tab w:val="left" w:pos="432"/>
        <w:tab w:val="center" w:pos="4176"/>
      </w:tabs>
      <w:spacing w:line="360" w:lineRule="exact"/>
      <w:jc w:val="both"/>
      <w:rPr>
        <w:rFonts w:ascii="Courier New" w:hAnsi="Courier New"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FFFFFFFE"/>
    <w:multiLevelType w:val="singleLevel"/>
    <w:tmpl w:val="25802410"/>
    <w:lvl w:ilvl="0">
      <w:numFmt w:val="decimal"/>
      <w:lvlText w:val="*"/>
      <w:lvlJc w:val="left"/>
    </w:lvl>
  </w:abstractNum>
  <w:abstractNum w:abstractNumId="1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1"/>
  </w:num>
  <w:num w:numId="3" w16cid:durableId="439103164">
    <w:abstractNumId w:val="0"/>
    <w:lvlOverride w:ilvl="0">
      <w:lvl w:ilvl="0">
        <w:start w:val="1"/>
        <w:numFmt w:val="bullet"/>
        <w:lvlText w:val=""/>
        <w:legacy w:legacy="1" w:legacySpace="0" w:legacyIndent="284"/>
        <w:lvlJc w:val="left"/>
        <w:pPr>
          <w:ind w:left="1844" w:hanging="284"/>
        </w:pPr>
        <w:rPr>
          <w:rFonts w:ascii="Symbol" w:hAnsi="Symbol" w:hint="default"/>
          <w:sz w:val="26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BA5"/>
    <w:rsid w:val="001F2AE4"/>
    <w:rsid w:val="002E09AF"/>
    <w:rsid w:val="004653AD"/>
    <w:rsid w:val="006B6500"/>
    <w:rsid w:val="006E5C3B"/>
    <w:rsid w:val="00911B26"/>
    <w:rsid w:val="00931B77"/>
    <w:rsid w:val="009E0C5D"/>
    <w:rsid w:val="00C451FF"/>
    <w:rsid w:val="00EB2BA5"/>
    <w:rsid w:val="00F56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6F1B7E"/>
  <w15:chartTrackingRefBased/>
  <w15:docId w15:val="{E73EA31F-078B-4C63-B300-C4DD8553E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EB2B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B2B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B2BA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B2B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B2BA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B2B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B2B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B2B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B2B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EB2BA5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B2BA5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B2BA5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B2BA5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B2BA5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B2BA5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B2BA5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B2BA5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B2BA5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EB2B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B2BA5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EB2B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B2BA5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EB2B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B2BA5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EB2BA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B2BA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B2B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B2BA5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EB2BA5"/>
    <w:rPr>
      <w:b/>
      <w:bCs/>
      <w:smallCaps/>
      <w:color w:val="0F4761" w:themeColor="accent1" w:themeShade="BF"/>
      <w:spacing w:val="5"/>
    </w:rPr>
  </w:style>
  <w:style w:type="paragraph" w:customStyle="1" w:styleId="OFI-TITULO1">
    <w:name w:val="OFI-TITULO1"/>
    <w:rsid w:val="00EB2BA5"/>
    <w:pPr>
      <w:pBdr>
        <w:top w:val="single" w:sz="8" w:space="9" w:color="auto"/>
        <w:bottom w:val="single" w:sz="8" w:space="9" w:color="auto"/>
      </w:pBdr>
      <w:spacing w:before="240" w:after="600" w:line="240" w:lineRule="auto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EB2BA5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EB2BA5"/>
    <w:pPr>
      <w:tabs>
        <w:tab w:val="left" w:pos="1134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EB2BA5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EB2BA5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EXPTE">
    <w:name w:val="OFI-EXPTE"/>
    <w:rsid w:val="00EB2BA5"/>
    <w:pPr>
      <w:spacing w:before="480" w:after="0" w:line="240" w:lineRule="auto"/>
      <w:jc w:val="right"/>
    </w:pPr>
    <w:rPr>
      <w:rFonts w:ascii="Arial (W1)" w:eastAsia="Times New Roman" w:hAnsi="Arial (W1)" w:cs="Arial"/>
      <w:color w:val="5F5F5F"/>
      <w:kern w:val="0"/>
      <w:sz w:val="20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EB2BA5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EB2BA5"/>
    <w:rPr>
      <w:rFonts w:ascii="Times New Roman" w:eastAsia="Times New Roman" w:hAnsi="Times New Roman" w:cs="Times New Roman"/>
      <w:kern w:val="0"/>
      <w:sz w:val="20"/>
      <w:szCs w:val="20"/>
      <w:lang w:val="es-ES_tradnl"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EB2BA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B2BA5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117</Words>
  <Characters>649</Characters>
  <Application>Microsoft Office Word</Application>
  <DocSecurity>0</DocSecurity>
  <Lines>5</Lines>
  <Paragraphs>1</Paragraphs>
  <ScaleCrop>false</ScaleCrop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Atozqui Hualde, Vanessa</dc:creator>
  <cp:keywords/>
  <dc:description/>
  <cp:lastModifiedBy>Mauleón, Fernando</cp:lastModifiedBy>
  <cp:revision>3</cp:revision>
  <dcterms:created xsi:type="dcterms:W3CDTF">2025-05-21T14:18:00Z</dcterms:created>
  <dcterms:modified xsi:type="dcterms:W3CDTF">2025-05-22T06:45:00Z</dcterms:modified>
</cp:coreProperties>
</file>