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5B5B" w14:textId="77777777" w:rsidR="002A3E1C" w:rsidRDefault="002A3E1C" w:rsidP="002A3E1C">
      <w:pPr>
        <w:jc w:val="both"/>
        <w:rPr>
          <w:rFonts w:ascii="Calibri" w:hAnsi="Calibri" w:cs="Calibri"/>
        </w:rPr>
      </w:pPr>
      <w:r w:rsidRPr="002A3E1C">
        <w:rPr>
          <w:rFonts w:ascii="Calibri" w:hAnsi="Calibri" w:cs="Calibri"/>
        </w:rPr>
        <w:t>Don Félix Zapatero Soria, miembro de las Cortes de Navarra, adscrito al Grupo Parlamentario Unión del Pueblo Navarro (UPN), al amparo de lo dispuesto en el Reglamento de la Cámara, realiza la siguiente pregunta escrita al Gobierno de Navarra:</w:t>
      </w:r>
    </w:p>
    <w:p w14:paraId="35DC86D3" w14:textId="53C95B6F" w:rsidR="002A3E1C" w:rsidRPr="002A3E1C" w:rsidRDefault="002A3E1C" w:rsidP="002A3E1C">
      <w:pPr>
        <w:pStyle w:val="Prrafodelista"/>
        <w:numPr>
          <w:ilvl w:val="0"/>
          <w:numId w:val="1"/>
        </w:numPr>
        <w:jc w:val="both"/>
        <w:rPr>
          <w:rFonts w:ascii="Calibri" w:hAnsi="Calibri" w:cs="Calibri"/>
        </w:rPr>
      </w:pPr>
      <w:r w:rsidRPr="002A3E1C">
        <w:rPr>
          <w:rFonts w:ascii="Calibri" w:hAnsi="Calibri" w:cs="Calibri"/>
        </w:rPr>
        <w:t>¿Qué análisis realiza el departamento sobre la evolución de licencias de caza y pesca</w:t>
      </w:r>
      <w:r w:rsidR="00527191">
        <w:rPr>
          <w:rFonts w:ascii="Calibri" w:hAnsi="Calibri" w:cs="Calibri"/>
        </w:rPr>
        <w:t>,</w:t>
      </w:r>
      <w:r w:rsidRPr="002A3E1C">
        <w:rPr>
          <w:rFonts w:ascii="Calibri" w:hAnsi="Calibri" w:cs="Calibri"/>
        </w:rPr>
        <w:t xml:space="preserve"> y cuáles son, a su juicio, las causas que explican dicha evolución desde el periodo del 2010 al 2025?</w:t>
      </w:r>
    </w:p>
    <w:p w14:paraId="429268F0" w14:textId="77777777" w:rsidR="002A3E1C" w:rsidRPr="002A3E1C" w:rsidRDefault="002A3E1C" w:rsidP="002A3E1C">
      <w:pPr>
        <w:pStyle w:val="Prrafodelista"/>
        <w:numPr>
          <w:ilvl w:val="0"/>
          <w:numId w:val="1"/>
        </w:numPr>
        <w:jc w:val="both"/>
        <w:rPr>
          <w:rFonts w:ascii="Calibri" w:hAnsi="Calibri" w:cs="Calibri"/>
        </w:rPr>
      </w:pPr>
      <w:r w:rsidRPr="002A3E1C">
        <w:rPr>
          <w:rFonts w:ascii="Calibri" w:hAnsi="Calibri" w:cs="Calibri"/>
        </w:rPr>
        <w:t>¿Qué medidas se han adoptado o se prevén para revertir esta tendencia y fomentar la práctica en la Comunidad Foral?</w:t>
      </w:r>
    </w:p>
    <w:p w14:paraId="21296307" w14:textId="77777777" w:rsidR="002A3E1C" w:rsidRPr="002A3E1C" w:rsidRDefault="002A3E1C" w:rsidP="002A3E1C">
      <w:pPr>
        <w:pStyle w:val="Prrafodelista"/>
        <w:numPr>
          <w:ilvl w:val="0"/>
          <w:numId w:val="1"/>
        </w:numPr>
        <w:jc w:val="both"/>
        <w:rPr>
          <w:rFonts w:ascii="Calibri" w:hAnsi="Calibri" w:cs="Calibri"/>
        </w:rPr>
      </w:pPr>
      <w:r w:rsidRPr="002A3E1C">
        <w:rPr>
          <w:rFonts w:ascii="Calibri" w:hAnsi="Calibri" w:cs="Calibri"/>
        </w:rPr>
        <w:t>¿Se ha realizado algún estudio de posibles incrementos de estas actividades en comunidades limítrofes por cazadores y pescadores afincados en Navarra?</w:t>
      </w:r>
    </w:p>
    <w:p w14:paraId="6BAE2900" w14:textId="167F37D7" w:rsidR="002A3E1C" w:rsidRPr="002A3E1C" w:rsidRDefault="002A3E1C" w:rsidP="002A3E1C">
      <w:pPr>
        <w:jc w:val="both"/>
        <w:rPr>
          <w:rFonts w:ascii="Calibri" w:hAnsi="Calibri" w:cs="Calibri"/>
        </w:rPr>
      </w:pPr>
      <w:r w:rsidRPr="002A3E1C">
        <w:rPr>
          <w:rFonts w:ascii="Calibri" w:hAnsi="Calibri" w:cs="Calibri"/>
        </w:rPr>
        <w:t xml:space="preserve">Pamplona, a 14 de </w:t>
      </w:r>
      <w:r w:rsidR="00FB0FB4">
        <w:rPr>
          <w:rFonts w:ascii="Calibri" w:hAnsi="Calibri" w:cs="Calibri"/>
        </w:rPr>
        <w:t>mayo</w:t>
      </w:r>
      <w:r w:rsidRPr="002A3E1C">
        <w:rPr>
          <w:rFonts w:ascii="Calibri" w:hAnsi="Calibri" w:cs="Calibri"/>
        </w:rPr>
        <w:t xml:space="preserve"> de 2025</w:t>
      </w:r>
    </w:p>
    <w:p w14:paraId="40D54202" w14:textId="765409FD" w:rsidR="002A3E1C" w:rsidRPr="002A3E1C" w:rsidRDefault="002A3E1C" w:rsidP="002A3E1C">
      <w:pPr>
        <w:jc w:val="both"/>
        <w:rPr>
          <w:rFonts w:ascii="Calibri" w:hAnsi="Calibri" w:cs="Calibri"/>
        </w:rPr>
      </w:pPr>
      <w:r w:rsidRPr="002A3E1C">
        <w:rPr>
          <w:rFonts w:ascii="Calibri" w:hAnsi="Calibri" w:cs="Calibri"/>
        </w:rPr>
        <w:t>El Parlamentario Foral: Félix Zapatero Soria</w:t>
      </w:r>
    </w:p>
    <w:sectPr w:rsidR="002A3E1C" w:rsidRPr="002A3E1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3203F"/>
    <w:multiLevelType w:val="hybridMultilevel"/>
    <w:tmpl w:val="9E5CCBF8"/>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3604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1C"/>
    <w:rsid w:val="000370A0"/>
    <w:rsid w:val="000820DB"/>
    <w:rsid w:val="000A3E45"/>
    <w:rsid w:val="000B399C"/>
    <w:rsid w:val="00102BA2"/>
    <w:rsid w:val="001E34F2"/>
    <w:rsid w:val="00242C60"/>
    <w:rsid w:val="002A3E1C"/>
    <w:rsid w:val="002E551E"/>
    <w:rsid w:val="002F58E0"/>
    <w:rsid w:val="00337EB8"/>
    <w:rsid w:val="0035620E"/>
    <w:rsid w:val="003C1B1F"/>
    <w:rsid w:val="00527191"/>
    <w:rsid w:val="00597020"/>
    <w:rsid w:val="00603382"/>
    <w:rsid w:val="0061120D"/>
    <w:rsid w:val="006F2590"/>
    <w:rsid w:val="00710D6B"/>
    <w:rsid w:val="00845D68"/>
    <w:rsid w:val="00854C8E"/>
    <w:rsid w:val="0089010A"/>
    <w:rsid w:val="008A3285"/>
    <w:rsid w:val="00956302"/>
    <w:rsid w:val="009D05EB"/>
    <w:rsid w:val="00A536E1"/>
    <w:rsid w:val="00A6590A"/>
    <w:rsid w:val="00AA1B4B"/>
    <w:rsid w:val="00AD383F"/>
    <w:rsid w:val="00B065BA"/>
    <w:rsid w:val="00B42A30"/>
    <w:rsid w:val="00BD3C35"/>
    <w:rsid w:val="00C04178"/>
    <w:rsid w:val="00CA4E85"/>
    <w:rsid w:val="00D15F28"/>
    <w:rsid w:val="00D210C7"/>
    <w:rsid w:val="00D241A8"/>
    <w:rsid w:val="00D926C1"/>
    <w:rsid w:val="00E06058"/>
    <w:rsid w:val="00E10D20"/>
    <w:rsid w:val="00E870EE"/>
    <w:rsid w:val="00ED5FE9"/>
    <w:rsid w:val="00F02C3D"/>
    <w:rsid w:val="00F92C42"/>
    <w:rsid w:val="00FB0FB4"/>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9E9C"/>
  <w15:chartTrackingRefBased/>
  <w15:docId w15:val="{B420381E-16BD-453C-9CFA-C0880946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3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3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3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3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3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3E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3E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3E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3E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3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3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3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3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3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3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3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3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3E1C"/>
    <w:rPr>
      <w:rFonts w:eastAsiaTheme="majorEastAsia" w:cstheme="majorBidi"/>
      <w:color w:val="272727" w:themeColor="text1" w:themeTint="D8"/>
    </w:rPr>
  </w:style>
  <w:style w:type="paragraph" w:styleId="Ttulo">
    <w:name w:val="Title"/>
    <w:basedOn w:val="Normal"/>
    <w:next w:val="Normal"/>
    <w:link w:val="TtuloCar"/>
    <w:uiPriority w:val="10"/>
    <w:qFormat/>
    <w:rsid w:val="002A3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3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3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3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3E1C"/>
    <w:pPr>
      <w:spacing w:before="160"/>
      <w:jc w:val="center"/>
    </w:pPr>
    <w:rPr>
      <w:i/>
      <w:iCs/>
      <w:color w:val="404040" w:themeColor="text1" w:themeTint="BF"/>
    </w:rPr>
  </w:style>
  <w:style w:type="character" w:customStyle="1" w:styleId="CitaCar">
    <w:name w:val="Cita Car"/>
    <w:basedOn w:val="Fuentedeprrafopredeter"/>
    <w:link w:val="Cita"/>
    <w:uiPriority w:val="29"/>
    <w:rsid w:val="002A3E1C"/>
    <w:rPr>
      <w:i/>
      <w:iCs/>
      <w:color w:val="404040" w:themeColor="text1" w:themeTint="BF"/>
    </w:rPr>
  </w:style>
  <w:style w:type="paragraph" w:styleId="Prrafodelista">
    <w:name w:val="List Paragraph"/>
    <w:basedOn w:val="Normal"/>
    <w:uiPriority w:val="34"/>
    <w:qFormat/>
    <w:rsid w:val="002A3E1C"/>
    <w:pPr>
      <w:ind w:left="720"/>
      <w:contextualSpacing/>
    </w:pPr>
  </w:style>
  <w:style w:type="character" w:styleId="nfasisintenso">
    <w:name w:val="Intense Emphasis"/>
    <w:basedOn w:val="Fuentedeprrafopredeter"/>
    <w:uiPriority w:val="21"/>
    <w:qFormat/>
    <w:rsid w:val="002A3E1C"/>
    <w:rPr>
      <w:i/>
      <w:iCs/>
      <w:color w:val="0F4761" w:themeColor="accent1" w:themeShade="BF"/>
    </w:rPr>
  </w:style>
  <w:style w:type="paragraph" w:styleId="Citadestacada">
    <w:name w:val="Intense Quote"/>
    <w:basedOn w:val="Normal"/>
    <w:next w:val="Normal"/>
    <w:link w:val="CitadestacadaCar"/>
    <w:uiPriority w:val="30"/>
    <w:qFormat/>
    <w:rsid w:val="002A3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3E1C"/>
    <w:rPr>
      <w:i/>
      <w:iCs/>
      <w:color w:val="0F4761" w:themeColor="accent1" w:themeShade="BF"/>
    </w:rPr>
  </w:style>
  <w:style w:type="character" w:styleId="Referenciaintensa">
    <w:name w:val="Intense Reference"/>
    <w:basedOn w:val="Fuentedeprrafopredeter"/>
    <w:uiPriority w:val="32"/>
    <w:qFormat/>
    <w:rsid w:val="002A3E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656</Characters>
  <Application>Microsoft Office Word</Application>
  <DocSecurity>0</DocSecurity>
  <Lines>5</Lines>
  <Paragraphs>1</Paragraphs>
  <ScaleCrop>false</ScaleCrop>
  <Company>HP Inc.</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5</cp:revision>
  <dcterms:created xsi:type="dcterms:W3CDTF">2025-05-15T08:51:00Z</dcterms:created>
  <dcterms:modified xsi:type="dcterms:W3CDTF">2025-05-22T06:39:00Z</dcterms:modified>
</cp:coreProperties>
</file>