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EBF1" w14:textId="4B5FE942" w:rsidR="00106C99" w:rsidRPr="00106C99" w:rsidRDefault="00106C99" w:rsidP="00106C99">
      <w:pPr>
        <w:spacing w:before="100" w:beforeAutospacing="1" w:after="200"/>
        <w:jc w:val="both"/>
        <w:rPr>
          <w:rFonts w:ascii="Calibri" w:hAnsi="Calibri" w:cs="Calibri"/>
        </w:rPr>
      </w:pPr>
      <w:r w:rsidRPr="00106C99">
        <w:rPr>
          <w:rFonts w:ascii="Calibri" w:hAnsi="Calibri" w:cs="Calibri"/>
        </w:rPr>
        <w:t>Doña Irene Royo Ortín, miembro de las Cortes de Navarra, y adscrita al Grupo Parlamentario Partido Popular de Navarra (PPN) y al amparo de lo dispuesto en el Reglamento de la Cámara, presenta la siguiente pregunta oral, dirigida al Consejero de Salud, para ser contestada en el Pleno</w:t>
      </w:r>
      <w:r>
        <w:rPr>
          <w:rFonts w:ascii="Calibri" w:hAnsi="Calibri" w:cs="Calibri"/>
        </w:rPr>
        <w:t>:</w:t>
      </w:r>
    </w:p>
    <w:p w14:paraId="0823B511" w14:textId="76FF1ED3" w:rsidR="00106C99" w:rsidRPr="00106C99" w:rsidRDefault="00106C99" w:rsidP="00106C99">
      <w:pPr>
        <w:spacing w:before="100" w:beforeAutospacing="1" w:after="200"/>
        <w:jc w:val="both"/>
        <w:rPr>
          <w:rFonts w:ascii="Calibri" w:hAnsi="Calibri" w:cs="Calibri"/>
        </w:rPr>
      </w:pPr>
      <w:r w:rsidRPr="00106C99">
        <w:rPr>
          <w:rFonts w:ascii="Calibri" w:hAnsi="Calibri" w:cs="Calibri"/>
        </w:rPr>
        <w:t>¿Qué medidas se van a tomar para cubrir los servicios de pediatría después de que el área de salud de Tudela haya perdido a uno de sus pediatras?</w:t>
      </w:r>
    </w:p>
    <w:p w14:paraId="5CE60718" w14:textId="77777777" w:rsidR="00106C99" w:rsidRPr="00106C99" w:rsidRDefault="00106C99" w:rsidP="00106C99">
      <w:pPr>
        <w:spacing w:before="100" w:beforeAutospacing="1" w:after="200"/>
        <w:jc w:val="both"/>
        <w:rPr>
          <w:rFonts w:ascii="Calibri" w:hAnsi="Calibri" w:cs="Calibri"/>
        </w:rPr>
      </w:pPr>
      <w:r w:rsidRPr="00106C99">
        <w:rPr>
          <w:rFonts w:ascii="Calibri" w:hAnsi="Calibri" w:cs="Calibri"/>
        </w:rPr>
        <w:t>Pamplona, a 22 de mayo de 2025</w:t>
      </w:r>
    </w:p>
    <w:p w14:paraId="18B1F01D" w14:textId="1557082E" w:rsidR="00106C99" w:rsidRPr="00106C99" w:rsidRDefault="00106C99" w:rsidP="00106C99">
      <w:pPr>
        <w:spacing w:before="100" w:beforeAutospacing="1" w:after="200"/>
        <w:jc w:val="both"/>
        <w:rPr>
          <w:rFonts w:ascii="Calibri" w:hAnsi="Calibri" w:cs="Calibri"/>
        </w:rPr>
      </w:pPr>
      <w:r w:rsidRPr="00106C99">
        <w:rPr>
          <w:rFonts w:ascii="Calibri" w:hAnsi="Calibri" w:cs="Calibri"/>
        </w:rPr>
        <w:t>La Parlamentaria Foral: Irene Royo Ortín</w:t>
      </w:r>
    </w:p>
    <w:sectPr w:rsidR="00106C99" w:rsidRPr="00106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99"/>
    <w:rsid w:val="00035A55"/>
    <w:rsid w:val="00106C99"/>
    <w:rsid w:val="0038490E"/>
    <w:rsid w:val="00386E96"/>
    <w:rsid w:val="003E3E22"/>
    <w:rsid w:val="005762CC"/>
    <w:rsid w:val="00600DE2"/>
    <w:rsid w:val="0066179D"/>
    <w:rsid w:val="0066283F"/>
    <w:rsid w:val="0073760F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4A12"/>
  <w15:chartTrackingRefBased/>
  <w15:docId w15:val="{74A5747B-3222-4F5E-B607-DF5717C5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106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10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C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C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C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C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C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C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C9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06C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C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2025-05-23T06:48:00Z</dcterms:created>
  <dcterms:modified xsi:type="dcterms:W3CDTF">2025-05-27T07:33:00Z</dcterms:modified>
</cp:coreProperties>
</file>