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7447" w14:textId="37D2D0D9" w:rsidR="001F4A10" w:rsidRPr="006346F9" w:rsidRDefault="00235E07" w:rsidP="005A3BA1">
      <w:p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atxikitako foru parlamentari Txomin González Martínez jaunak informazio eskaera egin du (11-25/PES-00089) Nafarroako Klinika Unibertsitarioarekin sinatutako osasun-arretako prestaziorako kontratua berritzeari buruz. Ospitalizazio, kanpo-kontsulta, miaketa diagnostiko, tratamendu berezi, prozesu kirurgiko eta transplanteei buruzkoa da kontratua. Hona Nafarroako Gobernuaren Osasun kontseilariak ematen duen informazioa:</w:t>
      </w:r>
      <w:r>
        <w:rPr>
          <w:sz w:val="22"/>
          <w:rFonts w:ascii="Calibri" w:hAnsi="Calibri"/>
        </w:rPr>
        <w:t xml:space="preserve"> </w:t>
      </w:r>
    </w:p>
    <w:p w14:paraId="06E8AD79" w14:textId="77777777" w:rsidR="004C436C" w:rsidRPr="006346F9" w:rsidRDefault="004C436C" w:rsidP="005A3BA1">
      <w:pPr>
        <w:spacing w:before="100" w:beforeAutospacing="1" w:after="200" w:line="276" w:lineRule="auto"/>
        <w:jc w:val="both"/>
        <w:rPr>
          <w:b/>
          <w:sz w:val="22"/>
          <w:szCs w:val="22"/>
          <w:rFonts w:ascii="Calibri" w:hAnsi="Calibri" w:cs="Calibri"/>
        </w:rPr>
      </w:pPr>
      <w:r>
        <w:rPr>
          <w:b/>
          <w:sz w:val="22"/>
          <w:rFonts w:ascii="Calibri" w:hAnsi="Calibri"/>
        </w:rPr>
        <w:t xml:space="preserve">2024an zenbat pertsona bideratu dira Nafarroako Klinika Unibertsitariora giltzurruneko transplantea egiteko? Zehaztu zein zen pertsona horietako bakoitzaren larritasuna (G1-G2-G3-G4) eta Nafarroako Klinika Unibertsitariora bideratutako giltzurruneko transplante-prozedura bakoitzaren kostua.</w:t>
      </w:r>
    </w:p>
    <w:p w14:paraId="2753C117" w14:textId="77777777" w:rsidR="00CF6A3D" w:rsidRPr="006346F9" w:rsidRDefault="007C0F27" w:rsidP="005A3BA1">
      <w:p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Prestazio eta Itunen Kudeaketarako Zerbitzuan eskuragarri dagoen informazioaren arabera, Nafarroako Klinika Unibertsitariora egindako bideratzeei eta haren fakturazioari dagokienez, eta, zehazki, 2024an egindako giltzurruneko transplanteei dagokienez, honako informazio hau ematen da:</w:t>
      </w:r>
    </w:p>
    <w:p w14:paraId="532369CB" w14:textId="77777777" w:rsidR="007C0F27" w:rsidRPr="006346F9" w:rsidRDefault="007C0F27" w:rsidP="005A3BA1">
      <w:pPr>
        <w:numPr>
          <w:ilvl w:val="0"/>
          <w:numId w:val="9"/>
        </w:num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2024an, 46 paziente bideratu dira giltzurruneko transplantearen itxaron-zerrendan sartzeko balorazioa egiteko.</w:t>
      </w:r>
    </w:p>
    <w:p w14:paraId="109E73CE" w14:textId="77777777" w:rsidR="001253B1" w:rsidRPr="006346F9" w:rsidRDefault="001253B1" w:rsidP="005A3BA1">
      <w:pPr>
        <w:numPr>
          <w:ilvl w:val="0"/>
          <w:numId w:val="9"/>
        </w:num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Aldi horretan, giltzurruneko 57 transplante egin dira; horietatik, 45 pertsona 2024a baino lehen bideratu ziren balorazioa egiteko, eta 12 pertsona, 2024an, eta urte horretan bertan egin zitzaien transplantea.</w:t>
      </w:r>
    </w:p>
    <w:p w14:paraId="29CD5E42" w14:textId="77777777" w:rsidR="001253B1" w:rsidRPr="006346F9" w:rsidRDefault="001253B1" w:rsidP="005A3BA1">
      <w:pPr>
        <w:numPr>
          <w:ilvl w:val="0"/>
          <w:numId w:val="9"/>
        </w:num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Klinika Unibertsitarioaren eta Osasunbidea-Nafarroako Osasun Zerbitzuaren artean indarrean dagoen kontratuaren arabera, “giltzurruneko transplantearen” prozeduraren kostua 40.827,27 eurokoa da; tarifa horren barruan sartzen dira lehen kontsulta, transplantea bera eta transplantea egin osteko sei hilabeteetan pazienteek behar dituzten laguntzak.</w:t>
      </w:r>
    </w:p>
    <w:p w14:paraId="46A5DB33" w14:textId="77777777" w:rsidR="0036052F" w:rsidRPr="006346F9" w:rsidRDefault="0036052F" w:rsidP="005A3BA1">
      <w:pPr>
        <w:numPr>
          <w:ilvl w:val="0"/>
          <w:numId w:val="9"/>
        </w:num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Larritasunaren kalifikazioari buruzko galderari dagokionez, Nafarroako Ospitale Unibertsitarioko Nefrologia Zerbitzuko buruak jakinarazi duenez, giltzurruneko transplantea egitea baloratzeko bideratutako paziente guztiak G5 taldean sartuko lirateke.</w:t>
      </w:r>
    </w:p>
    <w:p w14:paraId="63D70978" w14:textId="77777777" w:rsidR="00A762B4" w:rsidRPr="006346F9" w:rsidRDefault="00A762B4" w:rsidP="005A3BA1">
      <w:p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jakinarazten dut, Nafarroako Parlamentuko Erregelamenduaren </w:t>
      </w:r>
      <w:r>
        <w:rPr>
          <w:sz w:val="22"/>
          <w:b/>
          <w:rFonts w:ascii="Calibri" w:hAnsi="Calibri"/>
        </w:rPr>
        <w:t xml:space="preserve">215. artikulu</w:t>
      </w:r>
      <w:r>
        <w:rPr>
          <w:sz w:val="22"/>
          <w:rFonts w:ascii="Calibri" w:hAnsi="Calibri"/>
        </w:rPr>
        <w:t xml:space="preserve">an xedatutakoa betez.</w:t>
      </w:r>
    </w:p>
    <w:p w14:paraId="4B93278B" w14:textId="77777777" w:rsidR="005E442E" w:rsidRPr="006346F9" w:rsidRDefault="005E442E" w:rsidP="005A3BA1">
      <w:pPr>
        <w:spacing w:before="100" w:beforeAutospacing="1" w:after="200" w:line="276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martxoaren 13an</w:t>
      </w:r>
    </w:p>
    <w:p w14:paraId="3425D9BD" w14:textId="4EAEE0E9" w:rsidR="0036052F" w:rsidRPr="006346F9" w:rsidRDefault="006346F9" w:rsidP="005A3BA1">
      <w:pPr>
        <w:spacing w:before="100" w:beforeAutospacing="1" w:after="200" w:line="276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Osasuneko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Fernando Domínguez Cunchillos</w:t>
      </w:r>
    </w:p>
    <w:sectPr w:rsidR="0036052F" w:rsidRPr="006346F9" w:rsidSect="004C436C">
      <w:pgSz w:w="11907" w:h="16840" w:code="9"/>
      <w:pgMar w:top="2552" w:right="1418" w:bottom="130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A2597" w14:textId="77777777" w:rsidR="00632FB5" w:rsidRDefault="00632FB5" w:rsidP="009B3378">
      <w:r>
        <w:separator/>
      </w:r>
    </w:p>
  </w:endnote>
  <w:endnote w:type="continuationSeparator" w:id="0">
    <w:p w14:paraId="3512F021" w14:textId="77777777" w:rsidR="00632FB5" w:rsidRDefault="00632FB5" w:rsidP="009B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D8E2" w14:textId="77777777" w:rsidR="00632FB5" w:rsidRDefault="00632FB5" w:rsidP="009B3378">
      <w:r>
        <w:separator/>
      </w:r>
    </w:p>
  </w:footnote>
  <w:footnote w:type="continuationSeparator" w:id="0">
    <w:p w14:paraId="0093E227" w14:textId="77777777" w:rsidR="00632FB5" w:rsidRDefault="00632FB5" w:rsidP="009B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77D6"/>
    <w:multiLevelType w:val="hybridMultilevel"/>
    <w:tmpl w:val="259E9A0E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23E3F52"/>
    <w:multiLevelType w:val="hybridMultilevel"/>
    <w:tmpl w:val="D30E5692"/>
    <w:lvl w:ilvl="0" w:tplc="169A994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074C3"/>
    <w:multiLevelType w:val="hybridMultilevel"/>
    <w:tmpl w:val="4384AE00"/>
    <w:lvl w:ilvl="0" w:tplc="0C0A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97C3451"/>
    <w:multiLevelType w:val="singleLevel"/>
    <w:tmpl w:val="169A994A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4" w15:restartNumberingAfterBreak="0">
    <w:nsid w:val="5DEE4C87"/>
    <w:multiLevelType w:val="hybridMultilevel"/>
    <w:tmpl w:val="2422776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F283EB4"/>
    <w:multiLevelType w:val="hybridMultilevel"/>
    <w:tmpl w:val="EA3CAF56"/>
    <w:lvl w:ilvl="0" w:tplc="F1ACEAC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7" w:hanging="360"/>
      </w:pPr>
    </w:lvl>
    <w:lvl w:ilvl="2" w:tplc="0C0A001B" w:tentative="1">
      <w:start w:val="1"/>
      <w:numFmt w:val="lowerRoman"/>
      <w:lvlText w:val="%3."/>
      <w:lvlJc w:val="right"/>
      <w:pPr>
        <w:ind w:left="807" w:hanging="180"/>
      </w:pPr>
    </w:lvl>
    <w:lvl w:ilvl="3" w:tplc="0C0A000F" w:tentative="1">
      <w:start w:val="1"/>
      <w:numFmt w:val="decimal"/>
      <w:lvlText w:val="%4."/>
      <w:lvlJc w:val="left"/>
      <w:pPr>
        <w:ind w:left="1527" w:hanging="360"/>
      </w:pPr>
    </w:lvl>
    <w:lvl w:ilvl="4" w:tplc="0C0A0019" w:tentative="1">
      <w:start w:val="1"/>
      <w:numFmt w:val="lowerLetter"/>
      <w:lvlText w:val="%5."/>
      <w:lvlJc w:val="left"/>
      <w:pPr>
        <w:ind w:left="2247" w:hanging="360"/>
      </w:pPr>
    </w:lvl>
    <w:lvl w:ilvl="5" w:tplc="0C0A001B" w:tentative="1">
      <w:start w:val="1"/>
      <w:numFmt w:val="lowerRoman"/>
      <w:lvlText w:val="%6."/>
      <w:lvlJc w:val="right"/>
      <w:pPr>
        <w:ind w:left="2967" w:hanging="180"/>
      </w:pPr>
    </w:lvl>
    <w:lvl w:ilvl="6" w:tplc="0C0A000F" w:tentative="1">
      <w:start w:val="1"/>
      <w:numFmt w:val="decimal"/>
      <w:lvlText w:val="%7."/>
      <w:lvlJc w:val="left"/>
      <w:pPr>
        <w:ind w:left="3687" w:hanging="360"/>
      </w:pPr>
    </w:lvl>
    <w:lvl w:ilvl="7" w:tplc="0C0A0019" w:tentative="1">
      <w:start w:val="1"/>
      <w:numFmt w:val="lowerLetter"/>
      <w:lvlText w:val="%8."/>
      <w:lvlJc w:val="left"/>
      <w:pPr>
        <w:ind w:left="4407" w:hanging="360"/>
      </w:pPr>
    </w:lvl>
    <w:lvl w:ilvl="8" w:tplc="0C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 w15:restartNumberingAfterBreak="0">
    <w:nsid w:val="665D4D08"/>
    <w:multiLevelType w:val="hybridMultilevel"/>
    <w:tmpl w:val="F984C4F8"/>
    <w:lvl w:ilvl="0" w:tplc="4E183D7E">
      <w:start w:val="1"/>
      <w:numFmt w:val="decimal"/>
      <w:lvlText w:val="%1.- 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64F24"/>
    <w:multiLevelType w:val="hybridMultilevel"/>
    <w:tmpl w:val="1A78F346"/>
    <w:lvl w:ilvl="0" w:tplc="0C0A0003">
      <w:start w:val="1"/>
      <w:numFmt w:val="bullet"/>
      <w:lvlText w:val="o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7F2A4B4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05005357">
    <w:abstractNumId w:val="3"/>
  </w:num>
  <w:num w:numId="2" w16cid:durableId="1984970035">
    <w:abstractNumId w:val="0"/>
  </w:num>
  <w:num w:numId="3" w16cid:durableId="245700009">
    <w:abstractNumId w:val="1"/>
  </w:num>
  <w:num w:numId="4" w16cid:durableId="818228006">
    <w:abstractNumId w:val="4"/>
  </w:num>
  <w:num w:numId="5" w16cid:durableId="114493168">
    <w:abstractNumId w:val="5"/>
  </w:num>
  <w:num w:numId="6" w16cid:durableId="1358235037">
    <w:abstractNumId w:val="7"/>
  </w:num>
  <w:num w:numId="7" w16cid:durableId="428819758">
    <w:abstractNumId w:val="2"/>
  </w:num>
  <w:num w:numId="8" w16cid:durableId="1260793224">
    <w:abstractNumId w:val="8"/>
  </w:num>
  <w:num w:numId="9" w16cid:durableId="1688366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8"/>
    <w:rsid w:val="000017FE"/>
    <w:rsid w:val="000134D8"/>
    <w:rsid w:val="000240AE"/>
    <w:rsid w:val="000436FA"/>
    <w:rsid w:val="000448A5"/>
    <w:rsid w:val="000A3889"/>
    <w:rsid w:val="000C2BAE"/>
    <w:rsid w:val="000D2976"/>
    <w:rsid w:val="000E4793"/>
    <w:rsid w:val="00103F0A"/>
    <w:rsid w:val="00120D3B"/>
    <w:rsid w:val="001253B1"/>
    <w:rsid w:val="00147FF8"/>
    <w:rsid w:val="0015369F"/>
    <w:rsid w:val="001709C7"/>
    <w:rsid w:val="00173D98"/>
    <w:rsid w:val="00175334"/>
    <w:rsid w:val="00187E82"/>
    <w:rsid w:val="001A2602"/>
    <w:rsid w:val="001A5275"/>
    <w:rsid w:val="001C10F8"/>
    <w:rsid w:val="001D33CD"/>
    <w:rsid w:val="001E7D6B"/>
    <w:rsid w:val="001F4A10"/>
    <w:rsid w:val="001F60FD"/>
    <w:rsid w:val="0020114A"/>
    <w:rsid w:val="00205229"/>
    <w:rsid w:val="00220B80"/>
    <w:rsid w:val="002211D4"/>
    <w:rsid w:val="00235E07"/>
    <w:rsid w:val="00235E3A"/>
    <w:rsid w:val="00252A7A"/>
    <w:rsid w:val="00264D61"/>
    <w:rsid w:val="0028487C"/>
    <w:rsid w:val="00294228"/>
    <w:rsid w:val="00294B1D"/>
    <w:rsid w:val="00297F0B"/>
    <w:rsid w:val="002A06B9"/>
    <w:rsid w:val="002B485E"/>
    <w:rsid w:val="002F5AC0"/>
    <w:rsid w:val="00315A59"/>
    <w:rsid w:val="003302BE"/>
    <w:rsid w:val="0035765F"/>
    <w:rsid w:val="00357DD1"/>
    <w:rsid w:val="0036052F"/>
    <w:rsid w:val="0037066C"/>
    <w:rsid w:val="003A0CE7"/>
    <w:rsid w:val="003B3176"/>
    <w:rsid w:val="003B5A61"/>
    <w:rsid w:val="003C1C7F"/>
    <w:rsid w:val="003F04C5"/>
    <w:rsid w:val="00462CE2"/>
    <w:rsid w:val="0046668B"/>
    <w:rsid w:val="004729A5"/>
    <w:rsid w:val="00482AED"/>
    <w:rsid w:val="0048796F"/>
    <w:rsid w:val="004A1AB5"/>
    <w:rsid w:val="004B1025"/>
    <w:rsid w:val="004B5C04"/>
    <w:rsid w:val="004C121E"/>
    <w:rsid w:val="004C436C"/>
    <w:rsid w:val="004E78E8"/>
    <w:rsid w:val="004F7832"/>
    <w:rsid w:val="005075AB"/>
    <w:rsid w:val="00516636"/>
    <w:rsid w:val="00520DB2"/>
    <w:rsid w:val="00523449"/>
    <w:rsid w:val="00550661"/>
    <w:rsid w:val="00561079"/>
    <w:rsid w:val="00564CC7"/>
    <w:rsid w:val="00591BD1"/>
    <w:rsid w:val="005A3BA1"/>
    <w:rsid w:val="005A4BD7"/>
    <w:rsid w:val="005B71B0"/>
    <w:rsid w:val="005C2AF8"/>
    <w:rsid w:val="005C5F76"/>
    <w:rsid w:val="005E3EA8"/>
    <w:rsid w:val="005E442E"/>
    <w:rsid w:val="005E63D1"/>
    <w:rsid w:val="005F33F3"/>
    <w:rsid w:val="005F3AB6"/>
    <w:rsid w:val="005F75C2"/>
    <w:rsid w:val="006017FD"/>
    <w:rsid w:val="006257B9"/>
    <w:rsid w:val="00632FB5"/>
    <w:rsid w:val="006346F9"/>
    <w:rsid w:val="006360EF"/>
    <w:rsid w:val="00654E5C"/>
    <w:rsid w:val="0067041F"/>
    <w:rsid w:val="006731A0"/>
    <w:rsid w:val="00691A15"/>
    <w:rsid w:val="006B1891"/>
    <w:rsid w:val="006C3B30"/>
    <w:rsid w:val="006D1F5B"/>
    <w:rsid w:val="006D4432"/>
    <w:rsid w:val="006D63D2"/>
    <w:rsid w:val="006E4C93"/>
    <w:rsid w:val="006F45C5"/>
    <w:rsid w:val="00700419"/>
    <w:rsid w:val="00734BA3"/>
    <w:rsid w:val="00740754"/>
    <w:rsid w:val="007407B9"/>
    <w:rsid w:val="00762FC0"/>
    <w:rsid w:val="00787ED6"/>
    <w:rsid w:val="007C0F27"/>
    <w:rsid w:val="007D5A91"/>
    <w:rsid w:val="007E7C50"/>
    <w:rsid w:val="007E7FE3"/>
    <w:rsid w:val="00800A18"/>
    <w:rsid w:val="00802D44"/>
    <w:rsid w:val="008303D7"/>
    <w:rsid w:val="00857FEB"/>
    <w:rsid w:val="008A4357"/>
    <w:rsid w:val="008C756C"/>
    <w:rsid w:val="008E0A12"/>
    <w:rsid w:val="00901F02"/>
    <w:rsid w:val="00905E45"/>
    <w:rsid w:val="00913123"/>
    <w:rsid w:val="009271F2"/>
    <w:rsid w:val="00932262"/>
    <w:rsid w:val="009546B7"/>
    <w:rsid w:val="009620D6"/>
    <w:rsid w:val="009644B3"/>
    <w:rsid w:val="009648A2"/>
    <w:rsid w:val="00982E5E"/>
    <w:rsid w:val="0098371F"/>
    <w:rsid w:val="0099535F"/>
    <w:rsid w:val="009B3378"/>
    <w:rsid w:val="00A13D7B"/>
    <w:rsid w:val="00A23304"/>
    <w:rsid w:val="00A33C39"/>
    <w:rsid w:val="00A67358"/>
    <w:rsid w:val="00A701BE"/>
    <w:rsid w:val="00A762B4"/>
    <w:rsid w:val="00AC53EC"/>
    <w:rsid w:val="00AD3767"/>
    <w:rsid w:val="00B142AE"/>
    <w:rsid w:val="00B52200"/>
    <w:rsid w:val="00B66C81"/>
    <w:rsid w:val="00B734DB"/>
    <w:rsid w:val="00B7603A"/>
    <w:rsid w:val="00B92B76"/>
    <w:rsid w:val="00BA0FC9"/>
    <w:rsid w:val="00BA6A4C"/>
    <w:rsid w:val="00BC3976"/>
    <w:rsid w:val="00BF523B"/>
    <w:rsid w:val="00BF528E"/>
    <w:rsid w:val="00C12354"/>
    <w:rsid w:val="00C26064"/>
    <w:rsid w:val="00C32BE2"/>
    <w:rsid w:val="00C67742"/>
    <w:rsid w:val="00C67F05"/>
    <w:rsid w:val="00C93C4C"/>
    <w:rsid w:val="00CD35D4"/>
    <w:rsid w:val="00CF554E"/>
    <w:rsid w:val="00CF6A3D"/>
    <w:rsid w:val="00D32EB7"/>
    <w:rsid w:val="00D46280"/>
    <w:rsid w:val="00D63872"/>
    <w:rsid w:val="00D72A4B"/>
    <w:rsid w:val="00D977A1"/>
    <w:rsid w:val="00DA16BA"/>
    <w:rsid w:val="00DA245E"/>
    <w:rsid w:val="00DE5C78"/>
    <w:rsid w:val="00DF5975"/>
    <w:rsid w:val="00E15B08"/>
    <w:rsid w:val="00E83E9C"/>
    <w:rsid w:val="00EF4B86"/>
    <w:rsid w:val="00EF4FC0"/>
    <w:rsid w:val="00EF522F"/>
    <w:rsid w:val="00EF5D14"/>
    <w:rsid w:val="00F14288"/>
    <w:rsid w:val="00F307AE"/>
    <w:rsid w:val="00F44E29"/>
    <w:rsid w:val="00F5041E"/>
    <w:rsid w:val="00F57800"/>
    <w:rsid w:val="00FC7290"/>
    <w:rsid w:val="00FE087F"/>
    <w:rsid w:val="00F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620E5"/>
  <w15:chartTrackingRefBased/>
  <w15:docId w15:val="{68308EE0-62BB-4521-BBAC-923916A4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rFonts w:ascii="Trebuchet MS" w:hAnsi="Trebuchet MS"/>
      <w:sz w:val="24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1709C7"/>
    <w:pPr>
      <w:tabs>
        <w:tab w:val="left" w:pos="720"/>
        <w:tab w:val="center" w:pos="3888"/>
      </w:tabs>
      <w:spacing w:line="360" w:lineRule="atLeast"/>
      <w:jc w:val="both"/>
    </w:pPr>
    <w:rPr>
      <w:rFonts w:ascii="Times New Roman" w:hAnsi="Times New Roman"/>
      <w:sz w:val="26"/>
    </w:rPr>
  </w:style>
  <w:style w:type="character" w:customStyle="1" w:styleId="TextoindependienteCar">
    <w:name w:val="Texto independiente Car"/>
    <w:link w:val="Textoindependiente"/>
    <w:rsid w:val="001709C7"/>
    <w:rPr>
      <w:sz w:val="26"/>
      <w:lang w:val="eu-ES"/>
    </w:rPr>
  </w:style>
  <w:style w:type="paragraph" w:styleId="Encabezado">
    <w:name w:val="header"/>
    <w:basedOn w:val="Normal"/>
    <w:link w:val="EncabezadoCar"/>
    <w:rsid w:val="009B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B3378"/>
    <w:rPr>
      <w:rFonts w:ascii="Trebuchet MS" w:hAnsi="Trebuchet MS"/>
      <w:sz w:val="24"/>
      <w:lang w:val="eu-ES"/>
    </w:rPr>
  </w:style>
  <w:style w:type="paragraph" w:styleId="Piedepgina">
    <w:name w:val="footer"/>
    <w:basedOn w:val="Normal"/>
    <w:link w:val="PiedepginaCar"/>
    <w:rsid w:val="009B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B3378"/>
    <w:rPr>
      <w:rFonts w:ascii="Trebuchet MS" w:hAnsi="Trebuchet MS"/>
      <w:sz w:val="24"/>
      <w:lang w:val="eu-ES"/>
    </w:rPr>
  </w:style>
  <w:style w:type="paragraph" w:customStyle="1" w:styleId="Default">
    <w:name w:val="Default"/>
    <w:rsid w:val="002211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FE5D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FE5D65"/>
    <w:rPr>
      <w:rFonts w:ascii="Segoe UI" w:hAnsi="Segoe UI" w:cs="Segoe UI"/>
      <w:sz w:val="18"/>
      <w:szCs w:val="18"/>
      <w:lang w:val="eu-ES"/>
    </w:rPr>
  </w:style>
  <w:style w:type="table" w:styleId="Tablaconcuadrcula">
    <w:name w:val="Table Grid"/>
    <w:basedOn w:val="Tablanormal"/>
    <w:rsid w:val="00F50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E764-97D7-4D79-B362-3686576A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Mauleón, Fernando</cp:lastModifiedBy>
  <cp:revision>5</cp:revision>
  <cp:lastPrinted>2024-05-06T08:50:00Z</cp:lastPrinted>
  <dcterms:created xsi:type="dcterms:W3CDTF">2025-04-26T10:00:00Z</dcterms:created>
  <dcterms:modified xsi:type="dcterms:W3CDTF">2025-04-28T07:54:00Z</dcterms:modified>
</cp:coreProperties>
</file>