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21" w:type="dxa"/>
        <w:tblInd w:w="-1152" w:type="dxa"/>
        <w:tblLook w:val="01E0" w:firstRow="1" w:lastRow="1" w:firstColumn="1" w:lastColumn="1" w:noHBand="0" w:noVBand="0"/>
      </w:tblPr>
      <w:tblGrid>
        <w:gridCol w:w="13876"/>
        <w:gridCol w:w="7745"/>
      </w:tblGrid>
      <w:tr w:rsidR="005C5D95" w14:paraId="3409B57D" w14:textId="77777777" w:rsidTr="005C5D95">
        <w:tc>
          <w:tcPr>
            <w:tcW w:w="13876" w:type="dxa"/>
          </w:tcPr>
          <w:p w14:paraId="3A3B95B2" w14:textId="77777777" w:rsidR="005C5D95" w:rsidRDefault="005C5D95">
            <w:pPr>
              <w:spacing w:line="360" w:lineRule="auto"/>
              <w:ind w:left="-3384" w:right="-108"/>
              <w:jc w:val="center"/>
              <w:rPr>
                <w:rFonts w:ascii="Verdana" w:hAnsi="Verdana"/>
                <w:lang w:eastAsia="en-US"/>
              </w:rPr>
            </w:pPr>
          </w:p>
        </w:tc>
        <w:tc>
          <w:tcPr>
            <w:tcW w:w="7745" w:type="dxa"/>
          </w:tcPr>
          <w:p w14:paraId="1AEA92AD" w14:textId="77777777" w:rsidR="005C5D95" w:rsidRDefault="005C5D95">
            <w:pPr>
              <w:spacing w:line="360" w:lineRule="auto"/>
              <w:ind w:left="1332" w:right="-1216"/>
              <w:rPr>
                <w:rFonts w:ascii="Verdana" w:hAnsi="Verdana"/>
                <w:lang w:eastAsia="en-US"/>
              </w:rPr>
            </w:pPr>
          </w:p>
        </w:tc>
      </w:tr>
    </w:tbl>
    <w:p w14:paraId="3E9117A4" w14:textId="05208B9A" w:rsidR="00D36E14" w:rsidRPr="00876761" w:rsidRDefault="005C5D95" w:rsidP="00FE7A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61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en relación a la </w:t>
      </w:r>
      <w:r w:rsidR="00BB4A96" w:rsidRPr="00876761">
        <w:rPr>
          <w:rFonts w:asciiTheme="minorHAnsi" w:hAnsiTheme="minorHAnsi" w:cstheme="minorHAnsi"/>
          <w:sz w:val="22"/>
          <w:szCs w:val="22"/>
        </w:rPr>
        <w:t>Pregunta Escrita</w:t>
      </w:r>
      <w:r w:rsidR="00436602" w:rsidRPr="00876761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207216" w:rsidRPr="00876761">
        <w:rPr>
          <w:rFonts w:asciiTheme="minorHAnsi" w:hAnsiTheme="minorHAnsi" w:cstheme="minorHAnsi"/>
          <w:sz w:val="22"/>
          <w:szCs w:val="22"/>
        </w:rPr>
        <w:t>el Parlamentario</w:t>
      </w:r>
      <w:r w:rsidRPr="00876761">
        <w:rPr>
          <w:rFonts w:asciiTheme="minorHAnsi" w:hAnsiTheme="minorHAnsi" w:cstheme="minorHAnsi"/>
          <w:sz w:val="22"/>
          <w:szCs w:val="22"/>
        </w:rPr>
        <w:t xml:space="preserve"> Foral </w:t>
      </w:r>
      <w:r w:rsidR="00207216" w:rsidRPr="00876761">
        <w:rPr>
          <w:rFonts w:asciiTheme="minorHAnsi" w:hAnsiTheme="minorHAnsi" w:cstheme="minorHAnsi"/>
          <w:sz w:val="22"/>
          <w:szCs w:val="22"/>
        </w:rPr>
        <w:t>D.</w:t>
      </w:r>
      <w:r w:rsidR="00996D1B" w:rsidRPr="00876761">
        <w:rPr>
          <w:rFonts w:asciiTheme="minorHAnsi" w:hAnsiTheme="minorHAnsi" w:cstheme="minorHAnsi"/>
          <w:sz w:val="22"/>
          <w:szCs w:val="22"/>
        </w:rPr>
        <w:t xml:space="preserve"> </w:t>
      </w:r>
      <w:r w:rsidR="00207216" w:rsidRPr="00876761">
        <w:rPr>
          <w:rFonts w:asciiTheme="minorHAnsi" w:hAnsiTheme="minorHAnsi" w:cstheme="minorHAnsi"/>
          <w:sz w:val="22"/>
          <w:szCs w:val="22"/>
        </w:rPr>
        <w:t>Adolfo Araiz Flamarique</w:t>
      </w:r>
      <w:r w:rsidR="004F146C" w:rsidRPr="00876761">
        <w:rPr>
          <w:rFonts w:asciiTheme="minorHAnsi" w:hAnsiTheme="minorHAnsi" w:cstheme="minorHAnsi"/>
          <w:sz w:val="22"/>
          <w:szCs w:val="22"/>
        </w:rPr>
        <w:t>,</w:t>
      </w:r>
      <w:r w:rsidR="00165C78" w:rsidRPr="00876761">
        <w:rPr>
          <w:rFonts w:asciiTheme="minorHAnsi" w:hAnsiTheme="minorHAnsi" w:cstheme="minorHAnsi"/>
          <w:sz w:val="22"/>
          <w:szCs w:val="22"/>
        </w:rPr>
        <w:t xml:space="preserve"> </w:t>
      </w:r>
      <w:r w:rsidR="00207216" w:rsidRPr="00876761">
        <w:rPr>
          <w:rFonts w:asciiTheme="minorHAnsi" w:hAnsiTheme="minorHAnsi" w:cstheme="minorHAnsi"/>
          <w:sz w:val="22"/>
          <w:szCs w:val="22"/>
        </w:rPr>
        <w:t>adscrito</w:t>
      </w:r>
      <w:r w:rsidRPr="00876761">
        <w:rPr>
          <w:rFonts w:asciiTheme="minorHAnsi" w:hAnsiTheme="minorHAnsi" w:cstheme="minorHAnsi"/>
          <w:sz w:val="22"/>
          <w:szCs w:val="22"/>
        </w:rPr>
        <w:t xml:space="preserve"> al Grupo Parlamentario </w:t>
      </w:r>
      <w:r w:rsidR="00207216" w:rsidRPr="00876761">
        <w:rPr>
          <w:rFonts w:asciiTheme="minorHAnsi" w:hAnsiTheme="minorHAnsi" w:cstheme="minorHAnsi"/>
          <w:sz w:val="22"/>
          <w:szCs w:val="22"/>
        </w:rPr>
        <w:t>Eh Bildu</w:t>
      </w:r>
      <w:r w:rsidRPr="0087676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E48EE" w:rsidRPr="00876761">
        <w:rPr>
          <w:rFonts w:asciiTheme="minorHAnsi" w:hAnsiTheme="minorHAnsi" w:cstheme="minorHAnsi"/>
          <w:sz w:val="22"/>
          <w:szCs w:val="22"/>
        </w:rPr>
        <w:t>(11-25</w:t>
      </w:r>
      <w:r w:rsidRPr="00876761">
        <w:rPr>
          <w:rFonts w:asciiTheme="minorHAnsi" w:hAnsiTheme="minorHAnsi" w:cstheme="minorHAnsi"/>
          <w:sz w:val="22"/>
          <w:szCs w:val="22"/>
        </w:rPr>
        <w:t>/P</w:t>
      </w:r>
      <w:r w:rsidR="00BB4A96" w:rsidRPr="00876761">
        <w:rPr>
          <w:rFonts w:asciiTheme="minorHAnsi" w:hAnsiTheme="minorHAnsi" w:cstheme="minorHAnsi"/>
          <w:sz w:val="22"/>
          <w:szCs w:val="22"/>
        </w:rPr>
        <w:t>ES</w:t>
      </w:r>
      <w:r w:rsidRPr="00876761">
        <w:rPr>
          <w:rFonts w:asciiTheme="minorHAnsi" w:hAnsiTheme="minorHAnsi" w:cstheme="minorHAnsi"/>
          <w:sz w:val="22"/>
          <w:szCs w:val="22"/>
        </w:rPr>
        <w:t>-0</w:t>
      </w:r>
      <w:r w:rsidR="003E48EE" w:rsidRPr="00876761">
        <w:rPr>
          <w:rFonts w:asciiTheme="minorHAnsi" w:hAnsiTheme="minorHAnsi" w:cstheme="minorHAnsi"/>
          <w:sz w:val="22"/>
          <w:szCs w:val="22"/>
        </w:rPr>
        <w:t>00</w:t>
      </w:r>
      <w:r w:rsidR="00207216" w:rsidRPr="00876761">
        <w:rPr>
          <w:rFonts w:asciiTheme="minorHAnsi" w:hAnsiTheme="minorHAnsi" w:cstheme="minorHAnsi"/>
          <w:sz w:val="22"/>
          <w:szCs w:val="22"/>
        </w:rPr>
        <w:t>90</w:t>
      </w:r>
      <w:r w:rsidRPr="00876761">
        <w:rPr>
          <w:rFonts w:asciiTheme="minorHAnsi" w:hAnsiTheme="minorHAnsi" w:cstheme="minorHAnsi"/>
          <w:sz w:val="22"/>
          <w:szCs w:val="22"/>
        </w:rPr>
        <w:t xml:space="preserve">) en la que </w:t>
      </w:r>
      <w:r w:rsidR="00583BDA" w:rsidRPr="00876761">
        <w:rPr>
          <w:rFonts w:asciiTheme="minorHAnsi" w:hAnsiTheme="minorHAnsi" w:cstheme="minorHAnsi"/>
          <w:sz w:val="22"/>
          <w:szCs w:val="22"/>
        </w:rPr>
        <w:t>pregunta</w:t>
      </w:r>
      <w:r w:rsidRPr="00876761">
        <w:rPr>
          <w:rFonts w:asciiTheme="minorHAnsi" w:hAnsiTheme="minorHAnsi" w:cstheme="minorHAnsi"/>
          <w:sz w:val="22"/>
          <w:szCs w:val="22"/>
        </w:rPr>
        <w:t xml:space="preserve"> </w:t>
      </w:r>
      <w:r w:rsidR="00165C78" w:rsidRPr="00876761">
        <w:rPr>
          <w:rFonts w:asciiTheme="minorHAnsi" w:hAnsiTheme="minorHAnsi" w:cstheme="minorHAnsi"/>
          <w:sz w:val="22"/>
          <w:szCs w:val="22"/>
        </w:rPr>
        <w:t>sobre</w:t>
      </w:r>
      <w:r w:rsidR="00E94BB4" w:rsidRPr="00876761">
        <w:rPr>
          <w:rFonts w:asciiTheme="minorHAnsi" w:hAnsiTheme="minorHAnsi" w:cstheme="minorHAnsi"/>
          <w:sz w:val="22"/>
          <w:szCs w:val="22"/>
        </w:rPr>
        <w:t xml:space="preserve"> </w:t>
      </w:r>
      <w:r w:rsidR="00207216" w:rsidRPr="00876761">
        <w:rPr>
          <w:rFonts w:asciiTheme="minorHAnsi" w:eastAsiaTheme="minorHAnsi" w:hAnsiTheme="minorHAnsi" w:cstheme="minorHAnsi"/>
          <w:sz w:val="22"/>
          <w:szCs w:val="22"/>
          <w:lang w:eastAsia="en-US"/>
        </w:rPr>
        <w:t>la aportación económica del Gobierno de Navarra a las obras de rehabilitación en la iglesia de San Saturnino de Artajona</w:t>
      </w:r>
      <w:r w:rsidR="00E94BB4" w:rsidRPr="00876761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87676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876761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tbl>
      <w:tblPr>
        <w:tblStyle w:val="Tablanormal2"/>
        <w:tblW w:w="5171" w:type="pct"/>
        <w:tblLook w:val="04A0" w:firstRow="1" w:lastRow="0" w:firstColumn="1" w:lastColumn="0" w:noHBand="0" w:noVBand="1"/>
      </w:tblPr>
      <w:tblGrid>
        <w:gridCol w:w="3097"/>
        <w:gridCol w:w="1551"/>
        <w:gridCol w:w="1416"/>
        <w:gridCol w:w="1311"/>
        <w:gridCol w:w="1420"/>
      </w:tblGrid>
      <w:tr w:rsidR="00207216" w:rsidRPr="006E60BA" w14:paraId="6D0E7F70" w14:textId="77777777" w:rsidTr="00B77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F44CA37" w14:textId="77777777" w:rsidR="00207216" w:rsidRPr="006E60BA" w:rsidRDefault="00207216" w:rsidP="00B77F70">
            <w:pPr>
              <w:tabs>
                <w:tab w:val="left" w:pos="2904"/>
              </w:tabs>
              <w:jc w:val="center"/>
            </w:pPr>
            <w:r w:rsidRPr="006E60BA">
              <w:t>Obras de restauración de San Saturnino, Artajona</w:t>
            </w:r>
          </w:p>
        </w:tc>
      </w:tr>
      <w:tr w:rsidR="00207216" w:rsidRPr="006E60BA" w14:paraId="4D099094" w14:textId="77777777" w:rsidTr="00B7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vAlign w:val="center"/>
          </w:tcPr>
          <w:p w14:paraId="603BD543" w14:textId="77777777" w:rsidR="00207216" w:rsidRPr="006E60BA" w:rsidRDefault="00207216" w:rsidP="00B77F70">
            <w:pPr>
              <w:jc w:val="right"/>
            </w:pPr>
          </w:p>
        </w:tc>
        <w:tc>
          <w:tcPr>
            <w:tcW w:w="894" w:type="pct"/>
            <w:vAlign w:val="center"/>
          </w:tcPr>
          <w:p w14:paraId="727142A1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60BA">
              <w:rPr>
                <w:b/>
              </w:rPr>
              <w:t>2006</w:t>
            </w:r>
          </w:p>
        </w:tc>
        <w:tc>
          <w:tcPr>
            <w:tcW w:w="757" w:type="pct"/>
            <w:vAlign w:val="center"/>
          </w:tcPr>
          <w:p w14:paraId="7E160BC7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60BA">
              <w:rPr>
                <w:b/>
              </w:rPr>
              <w:t>2007</w:t>
            </w:r>
          </w:p>
        </w:tc>
        <w:tc>
          <w:tcPr>
            <w:tcW w:w="757" w:type="pct"/>
            <w:vAlign w:val="center"/>
          </w:tcPr>
          <w:p w14:paraId="2ECEC3B6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60BA">
              <w:rPr>
                <w:b/>
              </w:rPr>
              <w:t>2008</w:t>
            </w:r>
          </w:p>
        </w:tc>
        <w:tc>
          <w:tcPr>
            <w:tcW w:w="819" w:type="pct"/>
            <w:vAlign w:val="center"/>
          </w:tcPr>
          <w:p w14:paraId="4D36DEAE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60BA">
              <w:rPr>
                <w:b/>
              </w:rPr>
              <w:t>2009</w:t>
            </w:r>
          </w:p>
        </w:tc>
      </w:tr>
      <w:tr w:rsidR="00207216" w:rsidRPr="006E60BA" w14:paraId="1BC22BDB" w14:textId="77777777" w:rsidTr="00B7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02FC4FAB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Restauración interior, 2ª fase</w:t>
            </w:r>
          </w:p>
        </w:tc>
        <w:tc>
          <w:tcPr>
            <w:tcW w:w="894" w:type="pct"/>
            <w:vAlign w:val="center"/>
          </w:tcPr>
          <w:p w14:paraId="2488F4B1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60BA">
              <w:t>234.421,63 €</w:t>
            </w:r>
          </w:p>
        </w:tc>
        <w:tc>
          <w:tcPr>
            <w:tcW w:w="757" w:type="pct"/>
            <w:vAlign w:val="center"/>
          </w:tcPr>
          <w:p w14:paraId="351FEC2B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24B3EB24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9" w:type="pct"/>
            <w:vAlign w:val="center"/>
          </w:tcPr>
          <w:p w14:paraId="25507C6D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7216" w:rsidRPr="006E60BA" w14:paraId="344A9C0A" w14:textId="77777777" w:rsidTr="00B7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03192443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Restauración interior, 3ª fase</w:t>
            </w:r>
          </w:p>
          <w:p w14:paraId="7690DE8D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(financiación ajena, Fundación para la Conservación del Patrimonio Histórico de Navarra)</w:t>
            </w:r>
          </w:p>
        </w:tc>
        <w:tc>
          <w:tcPr>
            <w:tcW w:w="894" w:type="pct"/>
            <w:vAlign w:val="center"/>
          </w:tcPr>
          <w:p w14:paraId="2EB6BA9E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3321FF77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60BA">
              <w:t>612.270,21€</w:t>
            </w:r>
          </w:p>
        </w:tc>
        <w:tc>
          <w:tcPr>
            <w:tcW w:w="757" w:type="pct"/>
            <w:vAlign w:val="center"/>
          </w:tcPr>
          <w:p w14:paraId="3A523752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9" w:type="pct"/>
            <w:vAlign w:val="center"/>
          </w:tcPr>
          <w:p w14:paraId="7F211C60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7216" w:rsidRPr="006E60BA" w14:paraId="1DCCF1BF" w14:textId="77777777" w:rsidTr="00B7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2D510D91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Restauración interior, 4ª fase</w:t>
            </w:r>
          </w:p>
          <w:p w14:paraId="198236AA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((financiación ajena, Fundación para la Conservación del Patrimonio Histórico de Navarra)</w:t>
            </w:r>
          </w:p>
        </w:tc>
        <w:tc>
          <w:tcPr>
            <w:tcW w:w="894" w:type="pct"/>
            <w:vAlign w:val="center"/>
          </w:tcPr>
          <w:p w14:paraId="3377DA12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17F5B4DD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48285156" w14:textId="77777777" w:rsidR="00207216" w:rsidRPr="006E60BA" w:rsidRDefault="00207216" w:rsidP="00B77F70">
            <w:pPr>
              <w:ind w:right="-12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60BA">
              <w:t>705.417,32 €</w:t>
            </w:r>
          </w:p>
        </w:tc>
        <w:tc>
          <w:tcPr>
            <w:tcW w:w="819" w:type="pct"/>
            <w:vAlign w:val="center"/>
          </w:tcPr>
          <w:p w14:paraId="4DC51BEB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7216" w:rsidRPr="006E60BA" w14:paraId="62434BD7" w14:textId="77777777" w:rsidTr="00B7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5A62EB07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 xml:space="preserve">Urbanización del entorno </w:t>
            </w:r>
          </w:p>
          <w:p w14:paraId="1FDF3FB1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((financiación ajena, Fundación para la Conservación del Patrimonio Histórico de Navarra)</w:t>
            </w:r>
          </w:p>
        </w:tc>
        <w:tc>
          <w:tcPr>
            <w:tcW w:w="894" w:type="pct"/>
            <w:vAlign w:val="center"/>
          </w:tcPr>
          <w:p w14:paraId="529B1C1A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2391F121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30DC571B" w14:textId="77777777" w:rsidR="00207216" w:rsidRPr="006E60BA" w:rsidRDefault="00207216" w:rsidP="00B77F70">
            <w:pPr>
              <w:ind w:right="-12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60BA">
              <w:t>676.374,14</w:t>
            </w:r>
            <w:r>
              <w:t xml:space="preserve"> </w:t>
            </w:r>
            <w:r w:rsidRPr="006E60BA">
              <w:t>€</w:t>
            </w:r>
          </w:p>
        </w:tc>
        <w:tc>
          <w:tcPr>
            <w:tcW w:w="819" w:type="pct"/>
            <w:vAlign w:val="center"/>
          </w:tcPr>
          <w:p w14:paraId="100671AA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7216" w:rsidRPr="006E60BA" w14:paraId="4D1C9113" w14:textId="77777777" w:rsidTr="00B7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4AC16314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Restauración interior, 4ª fase</w:t>
            </w:r>
          </w:p>
          <w:p w14:paraId="7802C649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(financiación ajena, Fundación para la Conservación del Patrimonio Histórico de Navarra)</w:t>
            </w:r>
          </w:p>
        </w:tc>
        <w:tc>
          <w:tcPr>
            <w:tcW w:w="894" w:type="pct"/>
            <w:vAlign w:val="center"/>
          </w:tcPr>
          <w:p w14:paraId="1D7DDE6D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00CAB17A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7B07396F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9" w:type="pct"/>
            <w:vAlign w:val="center"/>
          </w:tcPr>
          <w:p w14:paraId="5F33464B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60BA">
              <w:t>238.623,14 €</w:t>
            </w:r>
          </w:p>
        </w:tc>
      </w:tr>
      <w:tr w:rsidR="00207216" w:rsidRPr="006E60BA" w14:paraId="028A5AA5" w14:textId="77777777" w:rsidTr="00B7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5BF659F8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 xml:space="preserve">Importe </w:t>
            </w:r>
            <w:r>
              <w:rPr>
                <w:b w:val="0"/>
              </w:rPr>
              <w:t xml:space="preserve">dirección </w:t>
            </w:r>
            <w:r w:rsidRPr="006E60BA">
              <w:rPr>
                <w:b w:val="0"/>
              </w:rPr>
              <w:t xml:space="preserve">instalación eléctrica </w:t>
            </w:r>
          </w:p>
          <w:p w14:paraId="14E677A8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(restauración interior 4ª fase)</w:t>
            </w:r>
          </w:p>
          <w:p w14:paraId="68892578" w14:textId="77777777" w:rsidR="00207216" w:rsidRPr="006E60BA" w:rsidRDefault="00207216" w:rsidP="00B77F70">
            <w:pPr>
              <w:rPr>
                <w:b w:val="0"/>
              </w:rPr>
            </w:pPr>
            <w:r>
              <w:rPr>
                <w:b w:val="0"/>
              </w:rPr>
              <w:t>DGC-IPV</w:t>
            </w:r>
          </w:p>
        </w:tc>
        <w:tc>
          <w:tcPr>
            <w:tcW w:w="894" w:type="pct"/>
            <w:vAlign w:val="center"/>
          </w:tcPr>
          <w:p w14:paraId="706F6AB2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7D5D2366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79240041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9" w:type="pct"/>
            <w:vAlign w:val="center"/>
          </w:tcPr>
          <w:p w14:paraId="752AB5B8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60BA">
              <w:t>1.624,00 €</w:t>
            </w:r>
          </w:p>
        </w:tc>
      </w:tr>
      <w:tr w:rsidR="00207216" w:rsidRPr="006E60BA" w14:paraId="6C933E0F" w14:textId="77777777" w:rsidTr="00B7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10C416BB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 xml:space="preserve">Urbanización del entorno </w:t>
            </w:r>
          </w:p>
          <w:p w14:paraId="4DA8AC8C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(financiación ajena, Fundación para la Conservación del Patrimonio Histórico de Navarra)</w:t>
            </w:r>
          </w:p>
        </w:tc>
        <w:tc>
          <w:tcPr>
            <w:tcW w:w="894" w:type="pct"/>
            <w:vAlign w:val="center"/>
          </w:tcPr>
          <w:p w14:paraId="5AF05292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509C9177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218567B0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9" w:type="pct"/>
            <w:vAlign w:val="center"/>
          </w:tcPr>
          <w:p w14:paraId="15E77C2B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60BA">
              <w:t>108.670,07€</w:t>
            </w:r>
          </w:p>
        </w:tc>
      </w:tr>
      <w:tr w:rsidR="00207216" w:rsidRPr="006E60BA" w14:paraId="7296C879" w14:textId="77777777" w:rsidTr="00B7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67C0A761" w14:textId="77777777" w:rsidR="00207216" w:rsidRPr="006E60BA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 xml:space="preserve">Importe </w:t>
            </w:r>
            <w:r>
              <w:rPr>
                <w:b w:val="0"/>
              </w:rPr>
              <w:t xml:space="preserve">dirección </w:t>
            </w:r>
            <w:r w:rsidRPr="006E60BA">
              <w:rPr>
                <w:b w:val="0"/>
              </w:rPr>
              <w:t>instalación eléctrica</w:t>
            </w:r>
          </w:p>
          <w:p w14:paraId="64E21DA9" w14:textId="77777777" w:rsidR="00207216" w:rsidRDefault="00207216" w:rsidP="00B77F70">
            <w:pPr>
              <w:rPr>
                <w:b w:val="0"/>
              </w:rPr>
            </w:pPr>
            <w:r w:rsidRPr="006E60BA">
              <w:rPr>
                <w:b w:val="0"/>
              </w:rPr>
              <w:t>(Urbanización del entorno)</w:t>
            </w:r>
          </w:p>
          <w:p w14:paraId="5198CC09" w14:textId="77777777" w:rsidR="00207216" w:rsidRPr="006E60BA" w:rsidRDefault="00207216" w:rsidP="00B77F70">
            <w:pPr>
              <w:rPr>
                <w:b w:val="0"/>
              </w:rPr>
            </w:pPr>
            <w:r>
              <w:rPr>
                <w:b w:val="0"/>
              </w:rPr>
              <w:t>DGC-IPV</w:t>
            </w:r>
          </w:p>
        </w:tc>
        <w:tc>
          <w:tcPr>
            <w:tcW w:w="894" w:type="pct"/>
            <w:vAlign w:val="center"/>
          </w:tcPr>
          <w:p w14:paraId="6DD867D5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22144C2B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7FBAD5C6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9" w:type="pct"/>
            <w:vAlign w:val="center"/>
          </w:tcPr>
          <w:p w14:paraId="3DA80A0F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60BA">
              <w:t>2.697,00 €</w:t>
            </w:r>
          </w:p>
        </w:tc>
      </w:tr>
      <w:tr w:rsidR="00207216" w:rsidRPr="006E60BA" w14:paraId="45B21C44" w14:textId="77777777" w:rsidTr="00B7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1D95C0CC" w14:textId="77777777" w:rsidR="00207216" w:rsidRPr="006E60BA" w:rsidRDefault="00207216" w:rsidP="00B77F70">
            <w:pPr>
              <w:rPr>
                <w:b w:val="0"/>
              </w:rPr>
            </w:pPr>
          </w:p>
        </w:tc>
        <w:tc>
          <w:tcPr>
            <w:tcW w:w="894" w:type="pct"/>
            <w:vAlign w:val="center"/>
          </w:tcPr>
          <w:p w14:paraId="151208E3" w14:textId="365653E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6FEB9779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7" w:type="pct"/>
            <w:vAlign w:val="center"/>
          </w:tcPr>
          <w:p w14:paraId="3C1EE0D6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9" w:type="pct"/>
            <w:vAlign w:val="center"/>
          </w:tcPr>
          <w:p w14:paraId="07A45088" w14:textId="77777777" w:rsidR="00207216" w:rsidRPr="006E60BA" w:rsidRDefault="00207216" w:rsidP="00B77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7216" w:rsidRPr="006E60BA" w14:paraId="769A99D8" w14:textId="77777777" w:rsidTr="00B7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5CF332A5" w14:textId="77777777" w:rsidR="00207216" w:rsidRPr="006E60BA" w:rsidRDefault="00207216" w:rsidP="00B77F70">
            <w:pPr>
              <w:jc w:val="both"/>
            </w:pPr>
            <w:r w:rsidRPr="006E60BA">
              <w:t>Importe total años 2006-2009</w:t>
            </w:r>
          </w:p>
        </w:tc>
        <w:tc>
          <w:tcPr>
            <w:tcW w:w="3227" w:type="pct"/>
            <w:gridSpan w:val="4"/>
          </w:tcPr>
          <w:p w14:paraId="78EACAE4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6E60BA">
              <w:rPr>
                <w:rFonts w:ascii="Calibri" w:hAnsi="Calibri" w:cs="Calibri"/>
                <w:b/>
                <w:color w:val="000000"/>
              </w:rPr>
              <w:t>2.580.097,51 €</w:t>
            </w:r>
          </w:p>
          <w:p w14:paraId="62767CB2" w14:textId="77777777" w:rsidR="00207216" w:rsidRPr="006E60BA" w:rsidRDefault="00207216" w:rsidP="00B77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D8E5A72" w14:textId="4C98552E" w:rsidR="00520FD6" w:rsidRPr="00876761" w:rsidRDefault="00B700A2" w:rsidP="00362D5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767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7AA432D" w14:textId="0B08B56F" w:rsidR="00C971AD" w:rsidRPr="00876761" w:rsidRDefault="00BA1A0F" w:rsidP="00DD5E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61">
        <w:rPr>
          <w:rFonts w:asciiTheme="minorHAnsi" w:hAnsiTheme="minorHAnsi" w:cstheme="minorHAnsi"/>
          <w:sz w:val="22"/>
          <w:szCs w:val="22"/>
        </w:rPr>
        <w:lastRenderedPageBreak/>
        <w:t>No disponemos de información en el servicio para responder con exactitud a la última pregunta formulada</w:t>
      </w:r>
      <w:r w:rsidR="00C971AD" w:rsidRPr="00876761">
        <w:rPr>
          <w:rFonts w:asciiTheme="minorHAnsi" w:hAnsiTheme="minorHAnsi" w:cstheme="minorHAnsi"/>
          <w:sz w:val="22"/>
          <w:szCs w:val="22"/>
        </w:rPr>
        <w:t xml:space="preserve">. Sí hay constancia de dos publicaciones </w:t>
      </w:r>
      <w:r w:rsidR="00C971AD" w:rsidRPr="00876761">
        <w:rPr>
          <w:rFonts w:asciiTheme="minorHAnsi" w:hAnsiTheme="minorHAnsi" w:cstheme="minorHAnsi"/>
          <w:i/>
          <w:iCs/>
          <w:sz w:val="22"/>
          <w:szCs w:val="22"/>
        </w:rPr>
        <w:t>San Saturnino de Artajona</w:t>
      </w:r>
      <w:r w:rsidR="00C971AD" w:rsidRPr="00876761">
        <w:rPr>
          <w:rFonts w:asciiTheme="minorHAnsi" w:hAnsiTheme="minorHAnsi" w:cstheme="minorHAnsi"/>
          <w:sz w:val="22"/>
          <w:szCs w:val="22"/>
        </w:rPr>
        <w:t> y </w:t>
      </w:r>
      <w:r w:rsidR="00C971AD" w:rsidRPr="00876761">
        <w:rPr>
          <w:rFonts w:asciiTheme="minorHAnsi" w:hAnsiTheme="minorHAnsi" w:cstheme="minorHAnsi"/>
          <w:i/>
          <w:iCs/>
          <w:sz w:val="22"/>
          <w:szCs w:val="22"/>
        </w:rPr>
        <w:t>El cerco de Artajona. Guerra, arte y devoción.</w:t>
      </w:r>
    </w:p>
    <w:p w14:paraId="5EED95D9" w14:textId="68251021" w:rsidR="001F7DEE" w:rsidRPr="00876761" w:rsidRDefault="00C971AD" w:rsidP="00362D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61">
        <w:rPr>
          <w:rFonts w:asciiTheme="minorHAnsi" w:hAnsiTheme="minorHAnsi" w:cstheme="minorHAnsi"/>
          <w:sz w:val="22"/>
          <w:szCs w:val="22"/>
        </w:rPr>
        <w:t xml:space="preserve">Asimismo, en algún artículo de prensa de aquellos años se hace referencia a que </w:t>
      </w:r>
      <w:r w:rsidR="00730986" w:rsidRPr="00876761">
        <w:rPr>
          <w:rFonts w:asciiTheme="minorHAnsi" w:hAnsiTheme="minorHAnsi" w:cstheme="minorHAnsi"/>
          <w:sz w:val="22"/>
          <w:szCs w:val="22"/>
        </w:rPr>
        <w:t>se</w:t>
      </w:r>
      <w:r w:rsidRPr="00876761">
        <w:rPr>
          <w:rFonts w:asciiTheme="minorHAnsi" w:hAnsiTheme="minorHAnsi" w:cstheme="minorHAnsi"/>
          <w:sz w:val="22"/>
          <w:szCs w:val="22"/>
        </w:rPr>
        <w:t xml:space="preserve"> organizó un mes de jornadas de puertas abiertas para conocer de cerca la restauración</w:t>
      </w:r>
      <w:r w:rsidR="00730986" w:rsidRPr="00876761">
        <w:rPr>
          <w:rFonts w:asciiTheme="minorHAnsi" w:hAnsiTheme="minorHAnsi" w:cstheme="minorHAnsi"/>
          <w:sz w:val="22"/>
          <w:szCs w:val="22"/>
        </w:rPr>
        <w:t>, además de visitas guiadas.</w:t>
      </w:r>
    </w:p>
    <w:p w14:paraId="559307F1" w14:textId="599624D8" w:rsidR="00520FD6" w:rsidRPr="00876761" w:rsidRDefault="00235A5E" w:rsidP="00362D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61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Reglamento del Parlamento de Navarra</w:t>
      </w:r>
      <w:r w:rsidR="00876761" w:rsidRPr="00876761">
        <w:rPr>
          <w:rFonts w:asciiTheme="minorHAnsi" w:hAnsiTheme="minorHAnsi" w:cstheme="minorHAnsi"/>
          <w:sz w:val="22"/>
          <w:szCs w:val="22"/>
        </w:rPr>
        <w:t>.</w:t>
      </w:r>
    </w:p>
    <w:p w14:paraId="04A493A1" w14:textId="77777777" w:rsidR="005C5D95" w:rsidRPr="00876761" w:rsidRDefault="00044E27" w:rsidP="00362D5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76761">
        <w:rPr>
          <w:rFonts w:asciiTheme="minorHAnsi" w:hAnsiTheme="minorHAnsi" w:cstheme="minorHAnsi"/>
          <w:sz w:val="22"/>
          <w:szCs w:val="22"/>
        </w:rPr>
        <w:t>Pamplona,</w:t>
      </w:r>
      <w:r w:rsidR="003269AA" w:rsidRPr="00876761">
        <w:rPr>
          <w:rFonts w:asciiTheme="minorHAnsi" w:hAnsiTheme="minorHAnsi" w:cstheme="minorHAnsi"/>
          <w:sz w:val="22"/>
          <w:szCs w:val="22"/>
        </w:rPr>
        <w:t xml:space="preserve"> 17 de</w:t>
      </w:r>
      <w:r w:rsidR="00AC1E58" w:rsidRPr="00876761">
        <w:rPr>
          <w:rFonts w:asciiTheme="minorHAnsi" w:hAnsiTheme="minorHAnsi" w:cstheme="minorHAnsi"/>
          <w:sz w:val="22"/>
          <w:szCs w:val="22"/>
        </w:rPr>
        <w:t xml:space="preserve"> </w:t>
      </w:r>
      <w:r w:rsidR="00207216" w:rsidRPr="00876761">
        <w:rPr>
          <w:rFonts w:asciiTheme="minorHAnsi" w:hAnsiTheme="minorHAnsi" w:cstheme="minorHAnsi"/>
          <w:sz w:val="22"/>
          <w:szCs w:val="22"/>
        </w:rPr>
        <w:t>marzo</w:t>
      </w:r>
      <w:r w:rsidR="000E24D0" w:rsidRPr="00876761">
        <w:rPr>
          <w:rFonts w:asciiTheme="minorHAnsi" w:hAnsiTheme="minorHAnsi" w:cstheme="minorHAnsi"/>
          <w:sz w:val="22"/>
          <w:szCs w:val="22"/>
        </w:rPr>
        <w:t xml:space="preserve"> </w:t>
      </w:r>
      <w:r w:rsidR="00996D1B" w:rsidRPr="00876761">
        <w:rPr>
          <w:rFonts w:asciiTheme="minorHAnsi" w:hAnsiTheme="minorHAnsi" w:cstheme="minorHAnsi"/>
          <w:sz w:val="22"/>
          <w:szCs w:val="22"/>
        </w:rPr>
        <w:t>de 2025</w:t>
      </w:r>
    </w:p>
    <w:p w14:paraId="4C6DA789" w14:textId="2CAC6FD0" w:rsidR="00D74EC4" w:rsidRPr="00876761" w:rsidRDefault="00362D55" w:rsidP="00362D5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76761">
        <w:rPr>
          <w:rFonts w:asciiTheme="minorHAnsi" w:hAnsiTheme="minorHAnsi" w:cstheme="minorHAnsi"/>
          <w:sz w:val="22"/>
          <w:szCs w:val="22"/>
        </w:rPr>
        <w:t xml:space="preserve">La Consejera de Cultura, Deporte y Turismo: </w:t>
      </w:r>
      <w:r w:rsidR="005C5D95" w:rsidRPr="00876761">
        <w:rPr>
          <w:rFonts w:asciiTheme="minorHAnsi" w:hAnsiTheme="minorHAnsi" w:cstheme="minorHAnsi"/>
          <w:sz w:val="22"/>
          <w:szCs w:val="22"/>
        </w:rPr>
        <w:t>Rebeca Esnaola Bermejo</w:t>
      </w:r>
      <w:r w:rsidR="00C74A6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74EC4" w:rsidRPr="00876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270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820790">
    <w:abstractNumId w:val="2"/>
  </w:num>
  <w:num w:numId="3" w16cid:durableId="537396603">
    <w:abstractNumId w:val="0"/>
  </w:num>
  <w:num w:numId="4" w16cid:durableId="989402141">
    <w:abstractNumId w:val="1"/>
  </w:num>
  <w:num w:numId="5" w16cid:durableId="886339892">
    <w:abstractNumId w:val="5"/>
  </w:num>
  <w:num w:numId="6" w16cid:durableId="2012635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8873344">
    <w:abstractNumId w:val="6"/>
  </w:num>
  <w:num w:numId="8" w16cid:durableId="1900480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1F7DEE"/>
    <w:rsid w:val="00207216"/>
    <w:rsid w:val="00235A5E"/>
    <w:rsid w:val="00257D7A"/>
    <w:rsid w:val="002601DD"/>
    <w:rsid w:val="002B3F6C"/>
    <w:rsid w:val="002E62D5"/>
    <w:rsid w:val="00322385"/>
    <w:rsid w:val="003269AA"/>
    <w:rsid w:val="00362D55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730986"/>
    <w:rsid w:val="00733746"/>
    <w:rsid w:val="0073496C"/>
    <w:rsid w:val="0075427A"/>
    <w:rsid w:val="007E509F"/>
    <w:rsid w:val="0081139A"/>
    <w:rsid w:val="00842895"/>
    <w:rsid w:val="008432FA"/>
    <w:rsid w:val="00846681"/>
    <w:rsid w:val="00876761"/>
    <w:rsid w:val="008E03B3"/>
    <w:rsid w:val="008E6CDA"/>
    <w:rsid w:val="00996D1B"/>
    <w:rsid w:val="009D27ED"/>
    <w:rsid w:val="00A02DDE"/>
    <w:rsid w:val="00A454EF"/>
    <w:rsid w:val="00AC1E58"/>
    <w:rsid w:val="00B21AE8"/>
    <w:rsid w:val="00B700A2"/>
    <w:rsid w:val="00B77EAC"/>
    <w:rsid w:val="00B8525B"/>
    <w:rsid w:val="00BA1A0F"/>
    <w:rsid w:val="00BA1AD4"/>
    <w:rsid w:val="00BA5D83"/>
    <w:rsid w:val="00BB4A96"/>
    <w:rsid w:val="00C04996"/>
    <w:rsid w:val="00C74A63"/>
    <w:rsid w:val="00C971AD"/>
    <w:rsid w:val="00D1626C"/>
    <w:rsid w:val="00D20825"/>
    <w:rsid w:val="00D36E14"/>
    <w:rsid w:val="00D4612A"/>
    <w:rsid w:val="00D74EC4"/>
    <w:rsid w:val="00DD5E4E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B3CC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72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fasis">
    <w:name w:val="Emphasis"/>
    <w:basedOn w:val="Fuentedeprrafopredeter"/>
    <w:uiPriority w:val="20"/>
    <w:qFormat/>
    <w:rsid w:val="00C97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87B5-9BE5-44F7-9B3C-70AE58EE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Mauleón, Fernando</cp:lastModifiedBy>
  <cp:revision>5</cp:revision>
  <cp:lastPrinted>2023-11-27T10:19:00Z</cp:lastPrinted>
  <dcterms:created xsi:type="dcterms:W3CDTF">2025-04-26T10:02:00Z</dcterms:created>
  <dcterms:modified xsi:type="dcterms:W3CDTF">2025-04-28T07:55:00Z</dcterms:modified>
</cp:coreProperties>
</file>