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78B58" w14:textId="5979B7BA" w:rsidR="00582E7C" w:rsidRPr="00AC5E32" w:rsidRDefault="00582E7C" w:rsidP="00582E7C">
      <w:pPr>
        <w:spacing w:line="360" w:lineRule="auto"/>
        <w:jc w:val="both"/>
        <w:rPr>
          <w:sz w:val="22"/>
          <w:szCs w:val="24"/>
          <w:rFonts w:ascii="Calibri" w:hAnsi="Calibri" w:cs="Calibri"/>
        </w:rPr>
      </w:pPr>
      <w:r>
        <w:rPr>
          <w:sz w:val="22"/>
          <w:rFonts w:ascii="Calibri" w:hAnsi="Calibri"/>
        </w:rPr>
        <w:t xml:space="preserve">Zurekin Nafarroa talde parlamentarioari atxikitako foru parlamentari Carlos Guzmán Pérez jaunak 11-25/PES-00093 galdera egin du, idatziz erantzun dakion, honako honi buruz:</w:t>
      </w:r>
    </w:p>
    <w:p w14:paraId="71BC02C0" w14:textId="6C257562" w:rsidR="00582E7C" w:rsidRPr="00AC5E32" w:rsidRDefault="00582E7C" w:rsidP="00582E7C">
      <w:pPr>
        <w:spacing w:line="360" w:lineRule="auto"/>
        <w:jc w:val="both"/>
        <w:rPr>
          <w:sz w:val="22"/>
          <w:szCs w:val="24"/>
          <w:rFonts w:ascii="Calibri" w:hAnsi="Calibri" w:cs="Calibri"/>
        </w:rPr>
      </w:pPr>
      <w:r>
        <w:rPr>
          <w:sz w:val="22"/>
          <w:rFonts w:ascii="Calibri" w:hAnsi="Calibri"/>
        </w:rPr>
        <w:t xml:space="preserve">Eskubide Sozialetako, Ekonomia Sozialeko eta Enpleguko Departamentuak jaso al du Barañaingo Udalaren edo kongregazio erlijioso horren proposamen edo eskaririk, aipatu lekuaren etorkizunari buruz hitz egiteko?</w:t>
      </w:r>
    </w:p>
    <w:p w14:paraId="402A39A3" w14:textId="74153359" w:rsidR="00416998" w:rsidRPr="00AC5E32" w:rsidRDefault="00582E7C" w:rsidP="00582E7C">
      <w:pPr>
        <w:spacing w:line="360" w:lineRule="auto"/>
        <w:jc w:val="both"/>
        <w:rPr>
          <w:sz w:val="22"/>
          <w:szCs w:val="24"/>
          <w:rFonts w:ascii="Calibri" w:hAnsi="Calibri" w:cs="Calibri"/>
        </w:rPr>
      </w:pPr>
      <w:r>
        <w:rPr>
          <w:sz w:val="22"/>
          <w:rFonts w:ascii="Calibri" w:hAnsi="Calibri"/>
        </w:rPr>
        <w:t xml:space="preserve">Hona Nafarroako Gobernuaren Eskubide Sozialetako, Ekonomia Sozialeko eta Enpleguko kontseilariak horri buruz ematen duen informazioa:</w:t>
      </w:r>
    </w:p>
    <w:p w14:paraId="11E43358" w14:textId="6C5FDC2F" w:rsidR="00416998" w:rsidRPr="00AC5E32" w:rsidRDefault="00416998" w:rsidP="00582E7C">
      <w:pPr>
        <w:spacing w:line="360" w:lineRule="auto"/>
        <w:jc w:val="both"/>
        <w:rPr>
          <w:sz w:val="22"/>
          <w:szCs w:val="24"/>
          <w:rFonts w:ascii="Calibri" w:hAnsi="Calibri" w:cs="Calibri"/>
        </w:rPr>
      </w:pPr>
      <w:r>
        <w:rPr>
          <w:sz w:val="22"/>
          <w:rFonts w:ascii="Calibri" w:hAnsi="Calibri"/>
        </w:rPr>
        <w:t xml:space="preserve">Eskubide Sozialetako, Ekonomia Sozialeko eta Enpleguko Departamentuak ez du jaso leku horretan egoitza bat sortzeko eskaera proposamenik, ez udalaren aldetik, ez aipatutako kongregazioaren aldetik.</w:t>
      </w:r>
    </w:p>
    <w:p w14:paraId="5C7ADB10" w14:textId="348EE4D8" w:rsidR="00416998" w:rsidRPr="00AC5E32" w:rsidRDefault="00416998" w:rsidP="00582E7C">
      <w:pPr>
        <w:spacing w:line="360" w:lineRule="auto"/>
        <w:jc w:val="both"/>
        <w:rPr>
          <w:sz w:val="22"/>
          <w:szCs w:val="24"/>
          <w:rFonts w:ascii="Calibri" w:hAnsi="Calibri" w:cs="Calibri"/>
        </w:rPr>
      </w:pPr>
      <w:r>
        <w:rPr>
          <w:sz w:val="22"/>
          <w:rFonts w:ascii="Calibri" w:hAnsi="Calibri"/>
        </w:rPr>
        <w:t xml:space="preserve">Duela urte batzuk, desgaitasunaren arloko gizarte erakunde batek proiektu bat aurkeztu zigun leku horretan adinekoentzako eguneko zentro bat sortzeko, eta kongregazioak une hartan gune horretan komunitateari zerbitzua emateko zituen ideiak helarazi zizkigun.</w:t>
      </w:r>
      <w:r>
        <w:rPr>
          <w:sz w:val="22"/>
          <w:rFonts w:ascii="Calibri" w:hAnsi="Calibri"/>
        </w:rPr>
        <w:t xml:space="preserve"> </w:t>
      </w:r>
      <w:r>
        <w:rPr>
          <w:sz w:val="22"/>
          <w:rFonts w:ascii="Calibri" w:hAnsi="Calibri"/>
        </w:rPr>
        <w:t xml:space="preserve">2020tik ez da horri buruz ezer gehiago jakin.</w:t>
      </w:r>
      <w:r>
        <w:rPr>
          <w:sz w:val="22"/>
          <w:rFonts w:ascii="Calibri" w:hAnsi="Calibri"/>
        </w:rPr>
        <w:t xml:space="preserve"> </w:t>
      </w:r>
    </w:p>
    <w:p w14:paraId="7032CBA7" w14:textId="77777777" w:rsidR="00582E7C" w:rsidRPr="00AC5E32" w:rsidRDefault="00582E7C" w:rsidP="00582E7C">
      <w:pPr>
        <w:spacing w:line="360" w:lineRule="auto"/>
        <w:jc w:val="both"/>
        <w:rPr>
          <w:sz w:val="22"/>
          <w:szCs w:val="24"/>
          <w:rFonts w:ascii="Calibri" w:hAnsi="Calibri" w:cs="Calibri"/>
        </w:rPr>
      </w:pPr>
      <w:r>
        <w:rPr>
          <w:sz w:val="22"/>
          <w:rFonts w:ascii="Calibri" w:hAnsi="Calibri"/>
        </w:rPr>
        <w:t xml:space="preserve">Hori jakinarazten dut, Nafarroako Parlamentuko Erregelamenduaren 215. artikuluan xedatutakoa betez.</w:t>
      </w:r>
    </w:p>
    <w:p w14:paraId="26E28D85" w14:textId="77777777" w:rsidR="00416998" w:rsidRPr="00AC5E32" w:rsidRDefault="00582E7C" w:rsidP="00AC5E32">
      <w:pPr>
        <w:spacing w:line="360" w:lineRule="auto"/>
        <w:rPr>
          <w:sz w:val="22"/>
          <w:szCs w:val="24"/>
          <w:rFonts w:ascii="Calibri" w:hAnsi="Calibri" w:cs="Calibri"/>
        </w:rPr>
      </w:pPr>
      <w:r>
        <w:rPr>
          <w:sz w:val="22"/>
          <w:rFonts w:ascii="Calibri" w:hAnsi="Calibri"/>
        </w:rPr>
        <w:t xml:space="preserve">Iruñean, 2025eko martxoaren 25ean</w:t>
      </w:r>
    </w:p>
    <w:p w14:paraId="7A52FA34" w14:textId="2D8A4678" w:rsidR="001A6FC1" w:rsidRPr="00AC5E32" w:rsidRDefault="00AC5E32" w:rsidP="00AC5E32">
      <w:pPr>
        <w:spacing w:line="360" w:lineRule="auto"/>
        <w:rPr>
          <w:sz w:val="22"/>
          <w:szCs w:val="24"/>
          <w:rFonts w:ascii="Calibri" w:hAnsi="Calibri" w:cs="Calibri"/>
        </w:rPr>
      </w:pPr>
      <w:r>
        <w:rPr>
          <w:sz w:val="22"/>
          <w:rFonts w:ascii="Calibri" w:hAnsi="Calibri"/>
        </w:rPr>
        <w:t xml:space="preserve">Eskubide Sozialetako, Ekonomia Sozialeko eta Enpleguko kontseilaria:</w:t>
      </w:r>
      <w:r>
        <w:rPr>
          <w:sz w:val="22"/>
          <w:rFonts w:ascii="Calibri" w:hAnsi="Calibri"/>
        </w:rPr>
        <w:t xml:space="preserve"> </w:t>
      </w:r>
      <w:r>
        <w:rPr>
          <w:sz w:val="22"/>
          <w:rFonts w:ascii="Calibri" w:hAnsi="Calibri"/>
        </w:rPr>
        <w:t xml:space="preserve">María Carmen Maeztu Villafranca</w:t>
      </w:r>
    </w:p>
    <w:sectPr w:rsidR="001A6FC1" w:rsidRPr="00AC5E32" w:rsidSect="0001534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F182" w14:textId="77777777" w:rsidR="006D2DFC" w:rsidRDefault="006D2DFC" w:rsidP="00582E7C">
      <w:r>
        <w:separator/>
      </w:r>
    </w:p>
  </w:endnote>
  <w:endnote w:type="continuationSeparator" w:id="0">
    <w:p w14:paraId="4BFE5DED" w14:textId="77777777" w:rsidR="006D2DFC" w:rsidRDefault="006D2DFC" w:rsidP="0058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D2ED" w14:textId="77777777" w:rsidR="00851846" w:rsidRDefault="008518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CCF8" w14:textId="77777777" w:rsidR="005A52EB" w:rsidRDefault="005A52EB" w:rsidP="00015348">
    <w:pPr>
      <w:pStyle w:val="Piedepgina"/>
      <w:tabs>
        <w:tab w:val="clear" w:pos="4252"/>
        <w:tab w:val="clear" w:pos="8504"/>
        <w:tab w:val="left" w:pos="37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E6A4" w14:textId="77777777" w:rsidR="00851846" w:rsidRDefault="008518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4ABA2" w14:textId="77777777" w:rsidR="006D2DFC" w:rsidRDefault="006D2DFC" w:rsidP="00582E7C">
      <w:r>
        <w:separator/>
      </w:r>
    </w:p>
  </w:footnote>
  <w:footnote w:type="continuationSeparator" w:id="0">
    <w:p w14:paraId="08739674" w14:textId="77777777" w:rsidR="006D2DFC" w:rsidRDefault="006D2DFC" w:rsidP="00582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3F215" w14:textId="77777777" w:rsidR="00851846" w:rsidRDefault="0085184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D49C" w14:textId="77777777" w:rsidR="00851846" w:rsidRDefault="0085184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05F8" w14:textId="77777777" w:rsidR="00851846" w:rsidRDefault="008518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C58"/>
    <w:rsid w:val="001A6FC1"/>
    <w:rsid w:val="00200485"/>
    <w:rsid w:val="00416998"/>
    <w:rsid w:val="00582E7C"/>
    <w:rsid w:val="005A52EB"/>
    <w:rsid w:val="006D2DFC"/>
    <w:rsid w:val="0085140F"/>
    <w:rsid w:val="00851846"/>
    <w:rsid w:val="009423D4"/>
    <w:rsid w:val="00AC5E32"/>
    <w:rsid w:val="00F20C58"/>
    <w:rsid w:val="00F73C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0573"/>
  <w15:chartTrackingRefBased/>
  <w15:docId w15:val="{AA448FD4-6203-4B3A-8BB6-6C90F808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E7C"/>
    <w:pPr>
      <w:spacing w:after="0" w:line="240" w:lineRule="auto"/>
    </w:pPr>
    <w:rPr>
      <w:rFonts w:ascii="Times New Roman" w:eastAsia="Times New Roman" w:hAnsi="Times New Roman" w:cs="Times New Roman"/>
      <w:sz w:val="20"/>
      <w:szCs w:val="20"/>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2E7C"/>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EncabezadoCar">
    <w:name w:val="Encabezado Car"/>
    <w:basedOn w:val="Fuentedeprrafopredeter"/>
    <w:link w:val="Encabezado"/>
    <w:uiPriority w:val="99"/>
    <w:rsid w:val="00582E7C"/>
  </w:style>
  <w:style w:type="paragraph" w:styleId="Piedepgina">
    <w:name w:val="footer"/>
    <w:basedOn w:val="Normal"/>
    <w:link w:val="PiedepginaCar"/>
    <w:unhideWhenUsed/>
    <w:rsid w:val="00582E7C"/>
    <w:pPr>
      <w:tabs>
        <w:tab w:val="center" w:pos="4252"/>
        <w:tab w:val="right" w:pos="8504"/>
      </w:tabs>
    </w:pPr>
    <w:rPr>
      <w:rFonts w:asciiTheme="minorHAnsi" w:eastAsiaTheme="minorHAnsi" w:hAnsiTheme="minorHAnsi" w:cstheme="minorBidi"/>
      <w:sz w:val="22"/>
      <w:szCs w:val="22"/>
      <w:lang w:val="eu-ES" w:eastAsia="en-US"/>
    </w:rPr>
  </w:style>
  <w:style w:type="character" w:customStyle="1" w:styleId="PiedepginaCar">
    <w:name w:val="Pie de página Car"/>
    <w:basedOn w:val="Fuentedeprrafopredeter"/>
    <w:link w:val="Piedepgina"/>
    <w:rsid w:val="00582E7C"/>
  </w:style>
  <w:style w:type="paragraph" w:styleId="Textoindependiente">
    <w:name w:val="Body Text"/>
    <w:basedOn w:val="Normal"/>
    <w:link w:val="TextoindependienteCar"/>
    <w:rsid w:val="00582E7C"/>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582E7C"/>
    <w:rPr>
      <w:rFonts w:ascii="Times New Roman" w:eastAsia="Times New Roman" w:hAnsi="Times New Roman" w:cs="Times New Roman"/>
      <w:sz w:val="26"/>
      <w:szCs w:val="20"/>
      <w:lang w:val="eu-ES" w:eastAsia="es-ES"/>
    </w:rPr>
  </w:style>
  <w:style w:type="character" w:styleId="Nmerodepgina">
    <w:name w:val="page number"/>
    <w:basedOn w:val="Fuentedeprrafopredeter"/>
    <w:rsid w:val="00582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1238</Characters>
  <Application>Microsoft Office Word</Application>
  <DocSecurity>0</DocSecurity>
  <Lines>10</Lines>
  <Paragraphs>2</Paragraphs>
  <ScaleCrop>false</ScaleCrop>
  <Company>Gobierno de Navarra</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Cigudosa González, Vega (Secretaria de Gabinete Derechos Sociale</dc:creator>
  <cp:keywords/>
  <dc:description/>
  <cp:lastModifiedBy>Mauleón, Fernando</cp:lastModifiedBy>
  <cp:revision>4</cp:revision>
  <dcterms:created xsi:type="dcterms:W3CDTF">2025-04-26T10:18:00Z</dcterms:created>
  <dcterms:modified xsi:type="dcterms:W3CDTF">2025-04-28T07:55:00Z</dcterms:modified>
</cp:coreProperties>
</file>