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9F5B" w14:textId="00314F18" w:rsidR="00B065BA" w:rsidRPr="008C1648" w:rsidRDefault="008C1648" w:rsidP="008C1648">
      <w:pPr>
        <w:jc w:val="both"/>
        <w:rPr>
          <w:rFonts w:ascii="Calibri" w:hAnsi="Calibri" w:cs="Calibri"/>
        </w:rPr>
      </w:pPr>
      <w:r w:rsidRPr="008C1648">
        <w:rPr>
          <w:rFonts w:ascii="Calibri" w:hAnsi="Calibri" w:cs="Calibri"/>
        </w:rPr>
        <w:t>25PES-218</w:t>
      </w:r>
    </w:p>
    <w:p w14:paraId="75434E8B" w14:textId="66BC61C9" w:rsidR="008C1648" w:rsidRPr="008C1648" w:rsidRDefault="008C1648" w:rsidP="008C1648">
      <w:pPr>
        <w:jc w:val="both"/>
        <w:rPr>
          <w:rFonts w:ascii="Calibri" w:hAnsi="Calibri" w:cs="Calibri"/>
        </w:rPr>
      </w:pPr>
      <w:r w:rsidRPr="008C1648">
        <w:rPr>
          <w:rFonts w:ascii="Calibri" w:hAnsi="Calibri" w:cs="Calibri"/>
        </w:rPr>
        <w:t>Doña Itxaso So</w:t>
      </w:r>
      <w:r w:rsidRPr="008C1648">
        <w:rPr>
          <w:rFonts w:ascii="Calibri" w:hAnsi="Calibri" w:cs="Calibri"/>
        </w:rPr>
        <w:t>t</w:t>
      </w:r>
      <w:r w:rsidRPr="008C1648">
        <w:rPr>
          <w:rFonts w:ascii="Calibri" w:hAnsi="Calibri" w:cs="Calibri"/>
        </w:rPr>
        <w:t xml:space="preserve">o Díaz de Cerio, parlamentaria foral adscrita al Grupo Parlamentario de </w:t>
      </w:r>
      <w:r w:rsidRPr="008C1648">
        <w:rPr>
          <w:rFonts w:ascii="Calibri" w:hAnsi="Calibri" w:cs="Calibri"/>
        </w:rPr>
        <w:t>Geroa Bai</w:t>
      </w:r>
      <w:r w:rsidRPr="008C1648">
        <w:rPr>
          <w:rFonts w:ascii="Calibri" w:hAnsi="Calibri" w:cs="Calibri"/>
        </w:rPr>
        <w:t xml:space="preserve">, al amparo de lo establecido en el Reglamento de la Cámara, formula la siguiente </w:t>
      </w:r>
      <w:r w:rsidRPr="008C1648">
        <w:rPr>
          <w:rFonts w:ascii="Calibri" w:hAnsi="Calibri" w:cs="Calibri"/>
        </w:rPr>
        <w:t>pregunta</w:t>
      </w:r>
      <w:r w:rsidRPr="008C1648">
        <w:rPr>
          <w:rFonts w:ascii="Calibri" w:hAnsi="Calibri" w:cs="Calibri"/>
        </w:rPr>
        <w:t xml:space="preserve"> para su respuesta por escrito, a la consejera de Cultura, Deporte y Turismo del Gobierno de Navarra, doña Rebeca Esnaola</w:t>
      </w:r>
      <w:r w:rsidRPr="008C1648">
        <w:rPr>
          <w:rFonts w:ascii="Calibri" w:hAnsi="Calibri" w:cs="Calibri"/>
        </w:rPr>
        <w:t>:</w:t>
      </w:r>
    </w:p>
    <w:p w14:paraId="6BD3C1E7" w14:textId="77777777" w:rsidR="008C1648" w:rsidRPr="008C1648" w:rsidRDefault="008C1648" w:rsidP="008C1648">
      <w:pPr>
        <w:jc w:val="both"/>
        <w:rPr>
          <w:rFonts w:ascii="Calibri" w:hAnsi="Calibri" w:cs="Calibri"/>
        </w:rPr>
      </w:pPr>
      <w:r w:rsidRPr="008C1648">
        <w:rPr>
          <w:rFonts w:ascii="Calibri" w:hAnsi="Calibri" w:cs="Calibri"/>
        </w:rPr>
        <w:t xml:space="preserve"> ¿Qué acciones va a poner en marcha el Departamento de Cultura, Deporte y Turismo del Gobierno de Navarra para asegurar la actividad deportiva y el desarrollo de los Juegos Deportivos de Navarra a partir del próximo mes de septiembre?</w:t>
      </w:r>
    </w:p>
    <w:p w14:paraId="57D0EFAD" w14:textId="35C2A757" w:rsidR="008C1648" w:rsidRPr="008C1648" w:rsidRDefault="008C1648" w:rsidP="008C1648">
      <w:pPr>
        <w:jc w:val="both"/>
        <w:rPr>
          <w:rFonts w:ascii="Calibri" w:hAnsi="Calibri" w:cs="Calibri"/>
        </w:rPr>
      </w:pPr>
      <w:r w:rsidRPr="008C1648">
        <w:rPr>
          <w:rFonts w:ascii="Calibri" w:hAnsi="Calibri" w:cs="Calibri"/>
        </w:rPr>
        <w:t>Pamplona-Iruña, a 27 de mayo de 2025</w:t>
      </w:r>
    </w:p>
    <w:p w14:paraId="4E6607F3" w14:textId="58EA69EF" w:rsidR="008C1648" w:rsidRPr="008C1648" w:rsidRDefault="008C1648" w:rsidP="008C1648">
      <w:pPr>
        <w:jc w:val="both"/>
        <w:rPr>
          <w:rFonts w:ascii="Calibri" w:hAnsi="Calibri" w:cs="Calibri"/>
        </w:rPr>
      </w:pPr>
      <w:r w:rsidRPr="008C1648">
        <w:rPr>
          <w:rFonts w:ascii="Calibri" w:hAnsi="Calibri" w:cs="Calibri"/>
        </w:rPr>
        <w:t xml:space="preserve">La Parlamentaria Foral: </w:t>
      </w:r>
      <w:r w:rsidRPr="008C1648">
        <w:rPr>
          <w:rFonts w:ascii="Calibri" w:hAnsi="Calibri" w:cs="Calibri"/>
        </w:rPr>
        <w:t>Itxaso Soto Díaz de Cerio</w:t>
      </w:r>
    </w:p>
    <w:sectPr w:rsidR="008C1648" w:rsidRPr="008C1648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48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C1648"/>
    <w:rsid w:val="00956302"/>
    <w:rsid w:val="00A05EBC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2A30"/>
  <w15:chartTrackingRefBased/>
  <w15:docId w15:val="{E2BD82FB-6A7C-4FB3-8199-D1C726A8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1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1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1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1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16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16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16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16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16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16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16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16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16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16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1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Company>HP Inc.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2025-05-30T08:02:00Z</dcterms:created>
  <dcterms:modified xsi:type="dcterms:W3CDTF">2025-05-30T08:03:00Z</dcterms:modified>
</cp:coreProperties>
</file>