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F0213" w14:textId="029CA4EA" w:rsidR="008E5F13" w:rsidRDefault="008E5F13" w:rsidP="001807A4">
      <w:pPr>
        <w:jc w:val="both"/>
        <w:rPr>
          <w:rFonts w:ascii="Calibri" w:hAnsi="Calibri" w:cs="Calibri"/>
        </w:rPr>
      </w:pPr>
      <w:r>
        <w:rPr>
          <w:rFonts w:ascii="Calibri" w:hAnsi="Calibri"/>
        </w:rPr>
        <w:t xml:space="preserve">25PES-302</w:t>
      </w:r>
    </w:p>
    <w:p w14:paraId="3FC8F0D5" w14:textId="549E9D17" w:rsidR="00DA3A10" w:rsidRPr="00DA3A10" w:rsidRDefault="00DA3A10" w:rsidP="00DA3A10">
      <w:pPr>
        <w:jc w:val="both"/>
        <w:rPr>
          <w:rFonts w:ascii="Calibri" w:hAnsi="Calibri" w:cs="Calibri"/>
        </w:rPr>
      </w:pPr>
      <w:r>
        <w:rPr>
          <w:rFonts w:ascii="Calibri" w:hAnsi="Calibri"/>
        </w:rPr>
        <w:t xml:space="preserve">Nafarroako Gorteetako kide den eta Unión del Pueblo Navarro (UPN) talde parlamentarioari atxikita dagoen Ángel Ansa Echegaray jaunak, Legebiltzarreko Erregelamenduan ezartzen denaren babesean, Aire Bidezko Konektibitatearen Mahaiari buruzko honako galdera hauek aurkezten ditu, Nafarroako Gobernuak idatziz erantzun ditzan:</w:t>
      </w:r>
    </w:p>
    <w:p w14:paraId="23196274" w14:textId="5FB4BE23" w:rsidR="00DA3A10" w:rsidRPr="00DA3A10" w:rsidRDefault="00DA3A10" w:rsidP="00DA3A10">
      <w:pPr>
        <w:jc w:val="both"/>
        <w:rPr>
          <w:rFonts w:ascii="Calibri" w:hAnsi="Calibri" w:cs="Calibri"/>
        </w:rPr>
      </w:pPr>
      <w:r>
        <w:rPr>
          <w:rFonts w:ascii="Calibri" w:hAnsi="Calibri"/>
        </w:rPr>
        <w:t xml:space="preserve">Aire Bidezko Konektibitatearen Nafarroako Mahaiak maiatzaren 7an lehenbiziko bilera egin ondoren, Nafarroako lehendakari María Chivitek iragarri zuen Nafarroako Gobernuak 4 milioi euro inbertituko dituela lehenbiziko fase batean Iruñeko aireportuaren aire bidezko konektibitatea hobetzeko, uda honetan eginen den lizitazio publiko baten bidez, 2026an zerbitzu emateko, bi destino nazional eta nazioarteko bi destino berrirekin.</w:t>
      </w:r>
    </w:p>
    <w:p w14:paraId="5EBAD587" w14:textId="31FC3845" w:rsidR="00DA3A10" w:rsidRPr="00DA3A10" w:rsidRDefault="00DA3A10" w:rsidP="00DA3A10">
      <w:pPr>
        <w:jc w:val="both"/>
        <w:rPr>
          <w:rFonts w:ascii="Calibri" w:hAnsi="Calibri" w:cs="Calibri"/>
        </w:rPr>
      </w:pPr>
      <w:r>
        <w:rPr>
          <w:rFonts w:ascii="Calibri" w:hAnsi="Calibri"/>
        </w:rPr>
        <w:t xml:space="preserve">Lehenbiziko fase batean, Nafarroako Gobernuak gutxienez ere 4 milioi euro inbertituko lituzke lehenbiziko fase batean Iruñeko aireportuaren aire bidezko konektibitatea hobetzeko, bi destino nazional eta nazioarteko bi destino berrirekin.</w:t>
      </w:r>
      <w:r>
        <w:rPr>
          <w:rFonts w:ascii="Calibri" w:hAnsi="Calibri"/>
        </w:rPr>
        <w:t xml:space="preserve"> </w:t>
      </w:r>
      <w:r>
        <w:rPr>
          <w:rFonts w:ascii="Calibri" w:hAnsi="Calibri"/>
        </w:rPr>
        <w:t xml:space="preserve">Helburua da, esparru nazionalean, Bartzelonako hegaldiak berriz ezartzea eta aire-bide berri bat ezartzea Levantera edo Espainia hegoaldera.</w:t>
      </w:r>
      <w:r>
        <w:rPr>
          <w:rFonts w:ascii="Calibri" w:hAnsi="Calibri"/>
        </w:rPr>
        <w:t xml:space="preserve"> </w:t>
      </w:r>
      <w:r>
        <w:rPr>
          <w:rFonts w:ascii="Calibri" w:hAnsi="Calibri"/>
        </w:rPr>
        <w:t xml:space="preserve">Nazioarteko destinoei dagokienez, Europarekiko bi konexio berri lortzeko lanean ari da Gobernua; aukeren artean, Frantzia, Alemania edo Italia darabiltza gogoan.</w:t>
      </w:r>
      <w:r>
        <w:rPr>
          <w:rFonts w:ascii="Calibri" w:hAnsi="Calibri"/>
        </w:rPr>
        <w:t xml:space="preserve"> </w:t>
      </w:r>
      <w:r>
        <w:rPr>
          <w:rFonts w:ascii="Calibri" w:hAnsi="Calibri"/>
        </w:rPr>
        <w:t xml:space="preserve">Halere, destino horiek zehazteko, egungo eskaria nahiz egon litekeena aztertzen ari dira.</w:t>
      </w:r>
    </w:p>
    <w:p w14:paraId="1863084B" w14:textId="52BD89A8" w:rsidR="00DA3A10" w:rsidRPr="00DA3A10" w:rsidRDefault="00DA3A10" w:rsidP="00DA3A10">
      <w:pPr>
        <w:jc w:val="both"/>
        <w:rPr>
          <w:rFonts w:ascii="Calibri" w:hAnsi="Calibri" w:cs="Calibri"/>
        </w:rPr>
      </w:pPr>
      <w:r>
        <w:rPr>
          <w:rFonts w:ascii="Calibri" w:hAnsi="Calibri"/>
        </w:rPr>
        <w:t xml:space="preserve">Chivitek honako hau adierazi zuen: “azken destinoa izateaz gain, Nafarroa bere turismo- nahiz negozio-merkatuekin konektatuko dituen konexio nazional eta nazioarteko gisa funtzionatzen duten konexioak bilatzen ari gara”.</w:t>
      </w:r>
      <w:r>
        <w:rPr>
          <w:rFonts w:ascii="Calibri" w:hAnsi="Calibri"/>
        </w:rPr>
        <w:t xml:space="preserve"> </w:t>
      </w:r>
      <w:r>
        <w:rPr>
          <w:rFonts w:ascii="Calibri" w:hAnsi="Calibri"/>
        </w:rPr>
        <w:t xml:space="preserve">Lehendakariaren esanetan, destinoak “beharrizan eta aukera enpresarial eta turistikoei lotuta daude, bai eta talentua erakarri eta atxikitzeko beharrari eta aukerei ere”.</w:t>
      </w:r>
    </w:p>
    <w:p w14:paraId="3DA7E5E9" w14:textId="3AA3E6FE" w:rsidR="00DA3A10" w:rsidRPr="00DA3A10" w:rsidRDefault="00DA3A10" w:rsidP="00DA3A10">
      <w:pPr>
        <w:jc w:val="both"/>
        <w:rPr>
          <w:rFonts w:ascii="Calibri" w:hAnsi="Calibri" w:cs="Calibri"/>
        </w:rPr>
      </w:pPr>
      <w:r>
        <w:rPr>
          <w:rFonts w:ascii="Calibri" w:hAnsi="Calibri"/>
        </w:rPr>
        <w:t xml:space="preserve">1.- Zer egin da arlo horretan Aire Bidezko Konektibitatearen Nafarroako Mahaiak lehenbiziko bilera egin zuenetik?</w:t>
      </w:r>
    </w:p>
    <w:p w14:paraId="20ED1B5C" w14:textId="37EA477C" w:rsidR="00DA3A10" w:rsidRDefault="00DA3A10" w:rsidP="00DA3A10">
      <w:pPr>
        <w:jc w:val="both"/>
        <w:rPr>
          <w:rFonts w:ascii="Calibri" w:hAnsi="Calibri" w:cs="Calibri"/>
        </w:rPr>
      </w:pPr>
      <w:r>
        <w:rPr>
          <w:rFonts w:ascii="Calibri" w:hAnsi="Calibri"/>
        </w:rPr>
        <w:t xml:space="preserve">2.- Zergatik ez da oraindik egin lehendakariak uda honetarako iragarri zuen gutxienez ere 4 milioi euroko lizitazio publikoa?</w:t>
      </w:r>
    </w:p>
    <w:p w14:paraId="07C75FD1" w14:textId="37C114B4" w:rsidR="00DA3A10" w:rsidRPr="00DA3A10" w:rsidRDefault="00DA3A10" w:rsidP="00DA3A10">
      <w:pPr>
        <w:jc w:val="both"/>
        <w:rPr>
          <w:rFonts w:ascii="Calibri" w:hAnsi="Calibri" w:cs="Calibri"/>
        </w:rPr>
      </w:pPr>
      <w:r>
        <w:rPr>
          <w:rFonts w:ascii="Calibri" w:hAnsi="Calibri"/>
        </w:rPr>
        <w:t xml:space="preserve">3.- Noiz argitaratuko da Iruñeko aireportua nazioko bi destinorekin eta nazioarteko bi destinorekin lotzea hobetzeko lizitazioa?</w:t>
      </w:r>
    </w:p>
    <w:p w14:paraId="06B39BF6" w14:textId="77777777" w:rsidR="00DA3A10" w:rsidRPr="00DA3A10" w:rsidRDefault="00DA3A10" w:rsidP="00DA3A10">
      <w:pPr>
        <w:jc w:val="both"/>
        <w:rPr>
          <w:rFonts w:ascii="Calibri" w:hAnsi="Calibri" w:cs="Calibri"/>
        </w:rPr>
      </w:pPr>
      <w:r>
        <w:rPr>
          <w:rFonts w:ascii="Calibri" w:hAnsi="Calibri"/>
        </w:rPr>
        <w:t xml:space="preserve">4.- Zer departamentuk argitaratuko du lizitazioa?</w:t>
      </w:r>
    </w:p>
    <w:p w14:paraId="3372E756" w14:textId="77777777" w:rsidR="00DA3A10" w:rsidRPr="00DA3A10" w:rsidRDefault="00DA3A10" w:rsidP="00DA3A10">
      <w:pPr>
        <w:jc w:val="both"/>
        <w:rPr>
          <w:rFonts w:ascii="Calibri" w:hAnsi="Calibri" w:cs="Calibri"/>
        </w:rPr>
      </w:pPr>
      <w:r>
        <w:rPr>
          <w:rFonts w:ascii="Calibri" w:hAnsi="Calibri"/>
        </w:rPr>
        <w:t xml:space="preserve">5.-Zer aurrekontu-partidaren kontura eginen da lizitazioa?</w:t>
      </w:r>
    </w:p>
    <w:p w14:paraId="5A21A635" w14:textId="77777777" w:rsidR="00DA3A10" w:rsidRPr="00DA3A10" w:rsidRDefault="00DA3A10" w:rsidP="00DA3A10">
      <w:pPr>
        <w:jc w:val="both"/>
        <w:rPr>
          <w:rFonts w:ascii="Calibri" w:hAnsi="Calibri" w:cs="Calibri"/>
        </w:rPr>
      </w:pPr>
      <w:r>
        <w:rPr>
          <w:rFonts w:ascii="Calibri" w:hAnsi="Calibri"/>
        </w:rPr>
        <w:t xml:space="preserve">6.- Zeintzuk izanen dira nazioko bi destinoak?</w:t>
      </w:r>
    </w:p>
    <w:p w14:paraId="7F23AF18" w14:textId="2039243D" w:rsidR="00DA3A10" w:rsidRPr="00DA3A10" w:rsidRDefault="00DA3A10" w:rsidP="00DA3A10">
      <w:pPr>
        <w:jc w:val="both"/>
        <w:rPr>
          <w:rFonts w:ascii="Calibri" w:hAnsi="Calibri" w:cs="Calibri"/>
        </w:rPr>
      </w:pPr>
      <w:r>
        <w:rPr>
          <w:rFonts w:ascii="Calibri" w:hAnsi="Calibri"/>
        </w:rPr>
        <w:t xml:space="preserve">7.- Egungo eskariari nahiz egon litekeenari buruzko zer datu-analisi ari da egiten nazioarteko destinoak erabakitzeko?</w:t>
      </w:r>
    </w:p>
    <w:p w14:paraId="72E17397" w14:textId="170116F2" w:rsidR="00DA3A10" w:rsidRDefault="00DA3A10" w:rsidP="00DA3A10">
      <w:pPr>
        <w:jc w:val="both"/>
        <w:rPr>
          <w:rFonts w:ascii="Calibri" w:hAnsi="Calibri" w:cs="Calibri"/>
        </w:rPr>
      </w:pPr>
      <w:r>
        <w:rPr>
          <w:rFonts w:ascii="Calibri" w:hAnsi="Calibri"/>
        </w:rPr>
        <w:t xml:space="preserve">8.- Analisi horiek oinarri, zeintzuk izanen dira nazioarteko bi destinoak?</w:t>
      </w:r>
    </w:p>
    <w:p w14:paraId="6CF29A43" w14:textId="355C6CBF" w:rsidR="00987625" w:rsidRDefault="00987625" w:rsidP="00DA3A10">
      <w:pPr>
        <w:jc w:val="both"/>
        <w:rPr>
          <w:rFonts w:ascii="Calibri" w:hAnsi="Calibri" w:cs="Calibri"/>
        </w:rPr>
      </w:pPr>
      <w:r>
        <w:rPr>
          <w:rFonts w:ascii="Calibri" w:hAnsi="Calibri"/>
        </w:rPr>
        <w:t xml:space="preserve">Iruñean, 2025eko abuztuaren 12an.</w:t>
      </w:r>
    </w:p>
    <w:p w14:paraId="0B270862" w14:textId="4399EDCB" w:rsidR="00BF6262" w:rsidRDefault="00AC6AD3" w:rsidP="00987625">
      <w:pPr>
        <w:jc w:val="both"/>
        <w:rPr>
          <w:rFonts w:ascii="Calibri" w:hAnsi="Calibri" w:cs="Calibri"/>
        </w:rPr>
      </w:pPr>
      <w:r>
        <w:rPr>
          <w:rFonts w:ascii="Calibri" w:hAnsi="Calibri"/>
        </w:rPr>
        <w:t xml:space="preserve">Foru parlamentaria: Ángel Ansa Echegaray</w:t>
      </w:r>
    </w:p>
    <w:sectPr w:rsidR="00BF626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61E0C"/>
    <w:rsid w:val="00085BFB"/>
    <w:rsid w:val="0009758C"/>
    <w:rsid w:val="00100867"/>
    <w:rsid w:val="00176970"/>
    <w:rsid w:val="001807A4"/>
    <w:rsid w:val="001822B7"/>
    <w:rsid w:val="00185723"/>
    <w:rsid w:val="001D286B"/>
    <w:rsid w:val="002B5866"/>
    <w:rsid w:val="002C2CBA"/>
    <w:rsid w:val="002F1B15"/>
    <w:rsid w:val="002F7EA0"/>
    <w:rsid w:val="003523C8"/>
    <w:rsid w:val="003A50E0"/>
    <w:rsid w:val="003F7434"/>
    <w:rsid w:val="00425A91"/>
    <w:rsid w:val="0045436C"/>
    <w:rsid w:val="00474235"/>
    <w:rsid w:val="00493904"/>
    <w:rsid w:val="004C3D56"/>
    <w:rsid w:val="005022DF"/>
    <w:rsid w:val="005141D3"/>
    <w:rsid w:val="00517634"/>
    <w:rsid w:val="00540443"/>
    <w:rsid w:val="005778F1"/>
    <w:rsid w:val="00600E3D"/>
    <w:rsid w:val="00627D2E"/>
    <w:rsid w:val="00653469"/>
    <w:rsid w:val="00656669"/>
    <w:rsid w:val="006747A5"/>
    <w:rsid w:val="006F16DD"/>
    <w:rsid w:val="0071061E"/>
    <w:rsid w:val="00715306"/>
    <w:rsid w:val="0071689D"/>
    <w:rsid w:val="0072313D"/>
    <w:rsid w:val="00727D6C"/>
    <w:rsid w:val="008C666C"/>
    <w:rsid w:val="008D297C"/>
    <w:rsid w:val="008E408E"/>
    <w:rsid w:val="008E5F13"/>
    <w:rsid w:val="00911504"/>
    <w:rsid w:val="00923883"/>
    <w:rsid w:val="0094372D"/>
    <w:rsid w:val="00984068"/>
    <w:rsid w:val="00987625"/>
    <w:rsid w:val="00A3640E"/>
    <w:rsid w:val="00A45945"/>
    <w:rsid w:val="00A62289"/>
    <w:rsid w:val="00AC6AD3"/>
    <w:rsid w:val="00AD3022"/>
    <w:rsid w:val="00AE2BC2"/>
    <w:rsid w:val="00AE508C"/>
    <w:rsid w:val="00B26124"/>
    <w:rsid w:val="00B46472"/>
    <w:rsid w:val="00B53CC3"/>
    <w:rsid w:val="00B93148"/>
    <w:rsid w:val="00B97699"/>
    <w:rsid w:val="00BC565F"/>
    <w:rsid w:val="00BD5B8E"/>
    <w:rsid w:val="00BF3DD5"/>
    <w:rsid w:val="00BF6262"/>
    <w:rsid w:val="00BF6CCC"/>
    <w:rsid w:val="00C111F9"/>
    <w:rsid w:val="00C507D2"/>
    <w:rsid w:val="00CA6AFD"/>
    <w:rsid w:val="00D10586"/>
    <w:rsid w:val="00DA3A10"/>
    <w:rsid w:val="00DF66FA"/>
    <w:rsid w:val="00E4772F"/>
    <w:rsid w:val="00E62334"/>
    <w:rsid w:val="00E62EC0"/>
    <w:rsid w:val="00EB2EE8"/>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409</Words>
  <Characters>2251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27</cp:revision>
  <dcterms:created xsi:type="dcterms:W3CDTF">2025-06-17T06:41:00Z</dcterms:created>
  <dcterms:modified xsi:type="dcterms:W3CDTF">2025-08-19T11:53:00Z</dcterms:modified>
</cp:coreProperties>
</file>