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C9028A8" w:rsidR="001822B7" w:rsidRPr="003C5E9E" w:rsidRDefault="009B45BE" w:rsidP="00050A47">
      <w:pPr>
        <w:jc w:val="both"/>
        <w:rPr>
          <w:lang w:val="eu-ES"/>
        </w:rPr>
      </w:pPr>
      <w:r w:rsidRPr="003C5E9E">
        <w:rPr>
          <w:lang w:val="eu-ES"/>
        </w:rPr>
        <w:t>25POR-2</w:t>
      </w:r>
      <w:r w:rsidR="003728B8" w:rsidRPr="003C5E9E">
        <w:rPr>
          <w:lang w:val="eu-ES"/>
        </w:rPr>
        <w:t>8</w:t>
      </w:r>
      <w:r w:rsidR="00591E88">
        <w:rPr>
          <w:lang w:val="eu-ES"/>
        </w:rPr>
        <w:t>9</w:t>
      </w:r>
    </w:p>
    <w:p w14:paraId="24E3AADD" w14:textId="3C5CAF00" w:rsidR="00591E88" w:rsidRPr="00591E88" w:rsidRDefault="00591E88" w:rsidP="00591E88">
      <w:pPr>
        <w:jc w:val="both"/>
      </w:pPr>
      <w:r w:rsidRPr="00591E88">
        <w:t>Don Juan Luis Sánchez de Muniáin Lacasia, miembro de las Cortes de Navarra,</w:t>
      </w:r>
      <w:r>
        <w:t xml:space="preserve"> </w:t>
      </w:r>
      <w:r w:rsidRPr="00591E88">
        <w:t>adscrito al Grupo Parlamentario Unión del Pueblo Navarro (UPN), realiza la</w:t>
      </w:r>
      <w:r>
        <w:t xml:space="preserve"> </w:t>
      </w:r>
      <w:r w:rsidRPr="00591E88">
        <w:t xml:space="preserve">siguiente pregunta oral dirigida a la presidenta del </w:t>
      </w:r>
      <w:r w:rsidRPr="00591E88">
        <w:t xml:space="preserve">Gobierno </w:t>
      </w:r>
      <w:r w:rsidRPr="00591E88">
        <w:t>para su contestación</w:t>
      </w:r>
      <w:r>
        <w:t xml:space="preserve"> </w:t>
      </w:r>
      <w:r w:rsidRPr="00591E88">
        <w:t>en Pleno:</w:t>
      </w:r>
    </w:p>
    <w:p w14:paraId="2C0E4F5F" w14:textId="6F5491AC" w:rsidR="00591E88" w:rsidRPr="00591E88" w:rsidRDefault="00591E88" w:rsidP="00591E88">
      <w:pPr>
        <w:jc w:val="both"/>
      </w:pPr>
      <w:r w:rsidRPr="00591E88">
        <w:t>¿En qué se fundamenta para afirmar con rotundidad que en su</w:t>
      </w:r>
      <w:r>
        <w:t xml:space="preserve"> </w:t>
      </w:r>
      <w:r w:rsidRPr="00591E88">
        <w:t>gobierno no ha habido corrupción?</w:t>
      </w:r>
    </w:p>
    <w:p w14:paraId="711D8075" w14:textId="3C07BB1D" w:rsidR="003C5E9E" w:rsidRDefault="00591E88" w:rsidP="00591E88">
      <w:pPr>
        <w:jc w:val="both"/>
      </w:pPr>
      <w:r w:rsidRPr="00591E88">
        <w:t>Pamplona, a 4 de septiembre 2025</w:t>
      </w:r>
    </w:p>
    <w:p w14:paraId="3BACD2C4" w14:textId="334EEC2D" w:rsidR="00591E88" w:rsidRPr="003C5E9E" w:rsidRDefault="00591E88" w:rsidP="00591E88">
      <w:pPr>
        <w:jc w:val="both"/>
        <w:rPr>
          <w:lang w:val="eu-ES"/>
        </w:rPr>
      </w:pPr>
      <w:r>
        <w:t xml:space="preserve">El Parlamentario Foral: </w:t>
      </w:r>
      <w:r w:rsidRPr="00591E88">
        <w:t>Juan Luis Sánchez de Muniáin Lacasia</w:t>
      </w:r>
    </w:p>
    <w:sectPr w:rsidR="00591E88" w:rsidRPr="003C5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301FF"/>
    <w:rsid w:val="00E62334"/>
    <w:rsid w:val="00E62EC0"/>
    <w:rsid w:val="00EB2EE8"/>
    <w:rsid w:val="00EC0152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2025-09-05T05:55:00Z</dcterms:created>
  <dcterms:modified xsi:type="dcterms:W3CDTF">2025-09-05T05:56:00Z</dcterms:modified>
</cp:coreProperties>
</file>