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18A38A3" w:rsidR="001822B7" w:rsidRDefault="009B45BE" w:rsidP="00050A47">
      <w:pPr>
        <w:jc w:val="both"/>
      </w:pPr>
      <w:r>
        <w:t xml:space="preserve">25POR-284</w:t>
      </w:r>
    </w:p>
    <w:p w14:paraId="7364825A" w14:textId="22193E15" w:rsidR="00DE40B4" w:rsidRPr="00DE40B4" w:rsidRDefault="00DE40B4" w:rsidP="00DE40B4">
      <w:pPr>
        <w:jc w:val="both"/>
      </w:pPr>
      <w:r>
        <w:t xml:space="preserve">Nafarroako Alderdi Sozialista talde parlamentarioari atxikita dagoen Kevin Lucero Domingues jaunak, Parlamentuko Erregelamenduak ezarritakoaren babesean, honako galdera hau egiten du, Hezkuntzako kontseilariak Osoko Bilkuran ahoz erantzun dezan:</w:t>
      </w:r>
    </w:p>
    <w:p w14:paraId="3A6E800C" w14:textId="458750C4" w:rsidR="00DE40B4" w:rsidRPr="00DE40B4" w:rsidRDefault="00DE40B4" w:rsidP="00DE40B4">
      <w:pPr>
        <w:jc w:val="both"/>
      </w:pPr>
      <w:r>
        <w:t xml:space="preserve">Zer balorazio egiten du Hezkuntza Departamentuak ikasturtearen hasierari buruz, eta zer erronka ekarriko ditu ikasturteak?</w:t>
      </w:r>
    </w:p>
    <w:p w14:paraId="3ACA3B61" w14:textId="3D6F62ED" w:rsidR="00DE40B4" w:rsidRDefault="00DE40B4" w:rsidP="00DE40B4">
      <w:pPr>
        <w:jc w:val="both"/>
      </w:pPr>
      <w:r>
        <w:t xml:space="preserve">Iruñean, 2025eko irailaren 4an</w:t>
      </w:r>
    </w:p>
    <w:p w14:paraId="6AF53EFE" w14:textId="49B501EA" w:rsidR="00DE40B4" w:rsidRDefault="00DE40B4" w:rsidP="00DE40B4">
      <w:pPr>
        <w:jc w:val="both"/>
      </w:pPr>
      <w:r>
        <w:t xml:space="preserve">Foru parlamentaria: Kevin Lucero Domingues</w:t>
      </w:r>
    </w:p>
    <w:sectPr w:rsidR="00DE4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2025-09-05T05:47:00Z</dcterms:created>
  <dcterms:modified xsi:type="dcterms:W3CDTF">2025-09-05T05:48:00Z</dcterms:modified>
</cp:coreProperties>
</file>