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5B456C7C" w:rsidR="001822B7" w:rsidRPr="003B46A7" w:rsidRDefault="00750C65" w:rsidP="00050A47">
      <w:pPr>
        <w:jc w:val="both"/>
      </w:pPr>
      <w:r w:rsidRPr="003B46A7">
        <w:t>25POR-</w:t>
      </w:r>
      <w:r w:rsidR="001043A5" w:rsidRPr="003B46A7">
        <w:t>30</w:t>
      </w:r>
      <w:r w:rsidR="004F7F18" w:rsidRPr="003B46A7">
        <w:t>7</w:t>
      </w:r>
    </w:p>
    <w:p w14:paraId="26C43E6F" w14:textId="0D71AF26" w:rsidR="003B46A7" w:rsidRPr="003B46A7" w:rsidRDefault="003B46A7" w:rsidP="003B46A7">
      <w:pPr>
        <w:jc w:val="both"/>
      </w:pPr>
      <w:r w:rsidRPr="003B46A7">
        <w:t xml:space="preserve">Oihana Gallo San Roman, parlamentaria foral del grupo parlamentario de EH </w:t>
      </w:r>
      <w:r w:rsidRPr="003B46A7">
        <w:t>Bildu Nafarroa</w:t>
      </w:r>
      <w:r w:rsidRPr="003B46A7">
        <w:t>,</w:t>
      </w:r>
      <w:r w:rsidRPr="003B46A7">
        <w:t xml:space="preserve"> </w:t>
      </w:r>
      <w:r w:rsidRPr="003B46A7">
        <w:t xml:space="preserve">al amparo de lo establecido en el Reglamento de la Cámara, presenta la siguiente </w:t>
      </w:r>
      <w:r w:rsidRPr="003B46A7">
        <w:t xml:space="preserve">pregunta oral </w:t>
      </w:r>
      <w:r w:rsidRPr="003B46A7">
        <w:t>para que sea respondida en el Pleno de la Cámara por el consejero del Departamento de</w:t>
      </w:r>
      <w:r w:rsidRPr="003B46A7">
        <w:t xml:space="preserve"> </w:t>
      </w:r>
      <w:r w:rsidRPr="003B46A7">
        <w:t>Presidencia e Igualdad del Gobierno de Navarra:</w:t>
      </w:r>
    </w:p>
    <w:p w14:paraId="04C27E18" w14:textId="7B44E307" w:rsidR="003B46A7" w:rsidRPr="003B46A7" w:rsidRDefault="003B46A7" w:rsidP="003B46A7">
      <w:pPr>
        <w:jc w:val="both"/>
      </w:pPr>
      <w:r w:rsidRPr="003B46A7">
        <w:t>Uno de los objetivos estratégicos del Plan Estratégico para la Igualdad entre mujeres y hombres</w:t>
      </w:r>
      <w:r w:rsidRPr="003B46A7">
        <w:t xml:space="preserve"> </w:t>
      </w:r>
      <w:r w:rsidRPr="003B46A7">
        <w:t xml:space="preserve">(2022- 2027) es: </w:t>
      </w:r>
      <w:r w:rsidRPr="003B46A7">
        <w:t>seguir avanzando en el desarrollo de mecanismos que permitan que las políticas de igualdad de las Administraciones tengan un impacto positivo en la igualdad</w:t>
      </w:r>
      <w:r w:rsidRPr="003B46A7">
        <w:t>.</w:t>
      </w:r>
    </w:p>
    <w:p w14:paraId="4BE94BD0" w14:textId="66D1EB70" w:rsidR="003B46A7" w:rsidRPr="003B46A7" w:rsidRDefault="003B46A7" w:rsidP="003B46A7">
      <w:pPr>
        <w:jc w:val="both"/>
      </w:pPr>
      <w:r w:rsidRPr="003B46A7">
        <w:t xml:space="preserve">La LF 17/2019, </w:t>
      </w:r>
      <w:r w:rsidRPr="003B46A7">
        <w:t>de 4 de abril</w:t>
      </w:r>
      <w:r w:rsidRPr="003B46A7">
        <w:t xml:space="preserve">, </w:t>
      </w:r>
      <w:r w:rsidRPr="003B46A7">
        <w:t xml:space="preserve">de </w:t>
      </w:r>
      <w:r>
        <w:t>I</w:t>
      </w:r>
      <w:r w:rsidRPr="003B46A7">
        <w:t xml:space="preserve">gualdad entre Mujeres y Hombres </w:t>
      </w:r>
      <w:r w:rsidRPr="003B46A7">
        <w:t>establece que uno</w:t>
      </w:r>
      <w:r w:rsidRPr="003B46A7">
        <w:t xml:space="preserve"> </w:t>
      </w:r>
      <w:r w:rsidRPr="003B46A7">
        <w:t xml:space="preserve">de los mecanismos para profundizar la incorporación del enfoque de género son los </w:t>
      </w:r>
      <w:r w:rsidRPr="003B46A7">
        <w:t>informes de impacto de género</w:t>
      </w:r>
      <w:r w:rsidRPr="003B46A7">
        <w:t>.</w:t>
      </w:r>
    </w:p>
    <w:p w14:paraId="4E09D919" w14:textId="4E327F66" w:rsidR="003B46A7" w:rsidRPr="003B46A7" w:rsidRDefault="003B46A7" w:rsidP="003B46A7">
      <w:pPr>
        <w:jc w:val="both"/>
      </w:pPr>
      <w:r w:rsidRPr="003B46A7">
        <w:t>¿Qué actuaciones o medidas se están realizando para para garantizar el procedimiento y la</w:t>
      </w:r>
      <w:r w:rsidRPr="003B46A7">
        <w:t xml:space="preserve"> </w:t>
      </w:r>
      <w:r w:rsidRPr="003B46A7">
        <w:t>regularización de los informes de impacto de género en todos los Departamentos?</w:t>
      </w:r>
    </w:p>
    <w:p w14:paraId="15B6DD07" w14:textId="6ADA7A22" w:rsidR="003B46A7" w:rsidRDefault="003B46A7" w:rsidP="003B46A7">
      <w:pPr>
        <w:jc w:val="both"/>
      </w:pPr>
      <w:r w:rsidRPr="003B46A7">
        <w:t>En Iruñea/Pamplona, a 15 de septiembre de 2025</w:t>
      </w:r>
    </w:p>
    <w:p w14:paraId="67D3AC19" w14:textId="1A6963FC" w:rsidR="003B46A7" w:rsidRPr="003B46A7" w:rsidRDefault="003B46A7" w:rsidP="003B46A7">
      <w:pPr>
        <w:jc w:val="both"/>
      </w:pPr>
      <w:r>
        <w:t xml:space="preserve">La Parlamentaria Foral: </w:t>
      </w:r>
      <w:r w:rsidRPr="003B46A7">
        <w:t>Oihana Gallo San Roman</w:t>
      </w:r>
    </w:p>
    <w:sectPr w:rsidR="003B46A7" w:rsidRPr="003B4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60C1A"/>
    <w:rsid w:val="005778F1"/>
    <w:rsid w:val="00591E88"/>
    <w:rsid w:val="005939BD"/>
    <w:rsid w:val="005A0B98"/>
    <w:rsid w:val="005A23AA"/>
    <w:rsid w:val="005A3D8F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2025-09-16T11:24:00Z</dcterms:created>
  <dcterms:modified xsi:type="dcterms:W3CDTF">2025-09-16T11:27:00Z</dcterms:modified>
</cp:coreProperties>
</file>