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4EA6" w14:textId="77777777" w:rsidR="00012385" w:rsidRDefault="008A30FA">
      <w:pPr>
        <w:autoSpaceDE w:val="0"/>
        <w:spacing w:after="120" w:line="276" w:lineRule="auto"/>
        <w:jc w:val="both"/>
        <w:rPr>
          <w:rFonts w:cs="Calibri"/>
        </w:rPr>
      </w:pPr>
      <w:r>
        <w:t xml:space="preserve">25PES-347</w:t>
      </w:r>
    </w:p>
    <w:p w14:paraId="6AB522E0" w14:textId="77777777" w:rsidR="00012385" w:rsidRDefault="008A30FA">
      <w:pPr>
        <w:autoSpaceDE w:val="0"/>
        <w:spacing w:after="120" w:line="276" w:lineRule="auto"/>
        <w:jc w:val="both"/>
      </w:pPr>
      <w:r>
        <w:t xml:space="preserve">EH Bildu Nafarroa talde parlamentarioari atxikitako foru parlamentari Mikel Zabaleta Aramendia jaunak, Legebiltzarreko Erregelamenduan ezarritakoaren babesean, honako galdera hauek egiten dizkio Nafarroako Gobernuko Etxebizitzako, Gazteriako eta Migrazio Politiketako Departamentuari, idatziz erantzun ditzan:</w:t>
      </w:r>
    </w:p>
    <w:p w14:paraId="4207CCDB" w14:textId="77777777" w:rsidR="00012385" w:rsidRDefault="008A30FA">
      <w:pPr>
        <w:autoSpaceDE w:val="0"/>
        <w:spacing w:after="120" w:line="276" w:lineRule="auto"/>
        <w:jc w:val="both"/>
      </w:pPr>
      <w:r>
        <w:t xml:space="preserve">2024ko azaroan, Nafarroako Parlamentuak Etxebizitzaren Behatokia sortzera premiatu zuen Nafarroako Gobernua, etxebizitzaren arloan politika publiko eraginkorrak taxutzea ahalbidetuko duten datu fidagarriak eta eguneratuak edukitzeko. </w:t>
      </w:r>
    </w:p>
    <w:p w14:paraId="404AD376" w14:textId="77777777" w:rsidR="00012385" w:rsidRDefault="008A30FA">
      <w:pPr>
        <w:autoSpaceDE w:val="0"/>
        <w:spacing w:after="120" w:line="276" w:lineRule="auto"/>
        <w:jc w:val="both"/>
        <w:rPr>
          <w:rFonts w:cs="Calibri"/>
        </w:rPr>
      </w:pPr>
      <w:r>
        <w:t xml:space="preserve">Hori dela-eta, honako galdera hauek egiten ditut, idatziz erantzun dakien:</w:t>
      </w:r>
    </w:p>
    <w:p w14:paraId="119F30E9" w14:textId="77777777" w:rsidR="00012385" w:rsidRDefault="008A30FA">
      <w:pPr>
        <w:autoSpaceDE w:val="0"/>
        <w:spacing w:after="120" w:line="276" w:lineRule="auto"/>
        <w:jc w:val="both"/>
        <w:rPr>
          <w:rFonts w:cs="Calibri"/>
        </w:rPr>
      </w:pPr>
      <w:r>
        <w:t xml:space="preserve">Zertan da Etxebizitzaren Behatokia sortzeko prozesua?</w:t>
      </w:r>
    </w:p>
    <w:p w14:paraId="2324025C" w14:textId="77777777" w:rsidR="00012385" w:rsidRDefault="008A30FA">
      <w:pPr>
        <w:autoSpaceDE w:val="0"/>
        <w:spacing w:after="120" w:line="276" w:lineRule="auto"/>
        <w:jc w:val="both"/>
      </w:pPr>
      <w:r>
        <w:t xml:space="preserve">Gobernuak zer egutegi darabil gogoan behatokia egiaz abian jartzeko?</w:t>
      </w:r>
    </w:p>
    <w:p w14:paraId="377B413D" w14:textId="77777777" w:rsidR="00012385" w:rsidRDefault="008A30FA">
      <w:pPr>
        <w:autoSpaceDE w:val="0"/>
        <w:spacing w:after="120" w:line="276" w:lineRule="auto"/>
        <w:jc w:val="both"/>
      </w:pPr>
      <w:r>
        <w:t xml:space="preserve">Zer giza baliabide eta baliabide material jarri nahi dira behatokiaren funtzionamendurako?</w:t>
      </w:r>
    </w:p>
    <w:p w14:paraId="0E829562" w14:textId="77777777" w:rsidR="00012385" w:rsidRDefault="008A30FA">
      <w:pPr>
        <w:autoSpaceDE w:val="0"/>
        <w:spacing w:after="120" w:line="276" w:lineRule="auto"/>
        <w:jc w:val="both"/>
      </w:pPr>
      <w:r>
        <w:t xml:space="preserve">Lehendik dauden beste behatoki edo erakunde batzuekiko zer koordinazio-mekanismo aurreikusten dira?</w:t>
      </w:r>
    </w:p>
    <w:p w14:paraId="42A98A5F" w14:textId="77777777" w:rsidR="00012385" w:rsidRDefault="008A30FA">
      <w:pPr>
        <w:autoSpaceDE w:val="0"/>
        <w:spacing w:after="120" w:line="276" w:lineRule="auto"/>
        <w:jc w:val="both"/>
      </w:pPr>
      <w:r>
        <w:t xml:space="preserve">Iruñean, 2025eko irailaren 25ean</w:t>
      </w:r>
    </w:p>
    <w:p w14:paraId="7D2E3A12" w14:textId="77777777" w:rsidR="00012385" w:rsidRDefault="008A30FA">
      <w:pPr>
        <w:autoSpaceDE w:val="0"/>
        <w:spacing w:after="120" w:line="276" w:lineRule="auto"/>
        <w:jc w:val="both"/>
      </w:pPr>
      <w:r>
        <w:t xml:space="preserve">Foru parlamentaria: Mikel Zabaleta Aramendia</w:t>
      </w:r>
    </w:p>
    <w:sectPr w:rsidR="00012385">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9D523" w14:textId="77777777" w:rsidR="00000000" w:rsidRDefault="008A30FA">
      <w:pPr>
        <w:spacing w:after="0" w:line="240" w:lineRule="auto"/>
      </w:pPr>
      <w:r>
        <w:separator/>
      </w:r>
    </w:p>
  </w:endnote>
  <w:endnote w:type="continuationSeparator" w:id="0">
    <w:p w14:paraId="09DA8680" w14:textId="77777777" w:rsidR="00000000" w:rsidRDefault="008A3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6C364" w14:textId="77777777" w:rsidR="00000000" w:rsidRDefault="008A30FA">
      <w:pPr>
        <w:spacing w:after="0" w:line="240" w:lineRule="auto"/>
      </w:pPr>
      <w:r>
        <w:rPr>
          <w:color w:val="000000"/>
        </w:rPr>
        <w:separator/>
      </w:r>
    </w:p>
  </w:footnote>
  <w:footnote w:type="continuationSeparator" w:id="0">
    <w:p w14:paraId="5A26B9F7" w14:textId="77777777" w:rsidR="00000000" w:rsidRDefault="008A30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12385"/>
    <w:rsid w:val="00012385"/>
    <w:rsid w:val="008A3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1443"/>
  <w15:docId w15:val="{57F64858-2D5B-44D3-A95B-9E768CD5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u-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923</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dc:description/>
  <cp:lastModifiedBy>Fernánadez Pérez, Beatriz</cp:lastModifiedBy>
  <cp:revision>2</cp:revision>
  <dcterms:created xsi:type="dcterms:W3CDTF">2025-09-26T08:50:00Z</dcterms:created>
  <dcterms:modified xsi:type="dcterms:W3CDTF">2025-09-26T08:50:00Z</dcterms:modified>
</cp:coreProperties>
</file>