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A0AF" w14:textId="61CC12EB" w:rsidR="002A61DA" w:rsidRDefault="002A61DA" w:rsidP="002A61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25POR-335</w:t>
      </w:r>
    </w:p>
    <w:p w14:paraId="3FC14D0B" w14:textId="6A5ADE8C" w:rsidR="002A61DA" w:rsidRPr="002A61DA" w:rsidRDefault="002A61DA" w:rsidP="002A61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A61DA">
        <w:rPr>
          <w:rFonts w:cstheme="minorHAnsi"/>
        </w:rPr>
        <w:t xml:space="preserve">Ainhoa </w:t>
      </w:r>
      <w:proofErr w:type="spellStart"/>
      <w:r w:rsidRPr="002A61DA">
        <w:rPr>
          <w:rFonts w:cstheme="minorHAnsi"/>
        </w:rPr>
        <w:t>Unzu</w:t>
      </w:r>
      <w:proofErr w:type="spellEnd"/>
      <w:r w:rsidRPr="002A61DA">
        <w:rPr>
          <w:rFonts w:cstheme="minorHAnsi"/>
        </w:rPr>
        <w:t xml:space="preserve"> Garate, portavoz del Grupo Parlamentario Partido Socialista de</w:t>
      </w:r>
      <w:r>
        <w:rPr>
          <w:rFonts w:cstheme="minorHAnsi"/>
        </w:rPr>
        <w:t xml:space="preserve"> </w:t>
      </w:r>
      <w:r w:rsidRPr="002A61DA">
        <w:rPr>
          <w:rFonts w:cstheme="minorHAnsi"/>
        </w:rPr>
        <w:t>Navarra, al amparo de lo establecido en el Reglamento de la Cámara, formula a la</w:t>
      </w:r>
      <w:r>
        <w:rPr>
          <w:rFonts w:cstheme="minorHAnsi"/>
        </w:rPr>
        <w:t xml:space="preserve"> </w:t>
      </w:r>
      <w:r w:rsidRPr="002A61DA">
        <w:rPr>
          <w:rFonts w:cstheme="minorHAnsi"/>
        </w:rPr>
        <w:t xml:space="preserve">presidenta del Gobierno de Navarra, para su contestación en el </w:t>
      </w:r>
      <w:r w:rsidR="00EC35DD" w:rsidRPr="002A61DA">
        <w:rPr>
          <w:rFonts w:cstheme="minorHAnsi"/>
        </w:rPr>
        <w:t xml:space="preserve">Pleno </w:t>
      </w:r>
      <w:r w:rsidRPr="002A61DA">
        <w:rPr>
          <w:rFonts w:cstheme="minorHAnsi"/>
        </w:rPr>
        <w:t>la siguiente</w:t>
      </w:r>
      <w:r>
        <w:rPr>
          <w:rFonts w:cstheme="minorHAnsi"/>
        </w:rPr>
        <w:t xml:space="preserve"> </w:t>
      </w:r>
      <w:r w:rsidRPr="002A61DA">
        <w:rPr>
          <w:rFonts w:cstheme="minorHAnsi"/>
        </w:rPr>
        <w:t>pregunta oral.</w:t>
      </w:r>
    </w:p>
    <w:p w14:paraId="4F9055C6" w14:textId="49876796" w:rsidR="002A61DA" w:rsidRPr="002A61DA" w:rsidRDefault="002A61DA" w:rsidP="002A61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A61DA">
        <w:rPr>
          <w:rFonts w:cstheme="minorHAnsi"/>
        </w:rPr>
        <w:t>¿Qué valoración hace como presidenta del Gobierno de Navarra del anuncio de la</w:t>
      </w:r>
      <w:r>
        <w:rPr>
          <w:rFonts w:cstheme="minorHAnsi"/>
        </w:rPr>
        <w:t xml:space="preserve"> </w:t>
      </w:r>
      <w:r w:rsidRPr="002A61DA">
        <w:rPr>
          <w:rFonts w:cstheme="minorHAnsi"/>
        </w:rPr>
        <w:t>vicepresidenta primera del Gobierno y ministra de Hacienda, María Jesús Montero,</w:t>
      </w:r>
      <w:r>
        <w:rPr>
          <w:rFonts w:cstheme="minorHAnsi"/>
        </w:rPr>
        <w:t xml:space="preserve"> </w:t>
      </w:r>
      <w:r w:rsidRPr="002A61DA">
        <w:rPr>
          <w:rFonts w:cstheme="minorHAnsi"/>
        </w:rPr>
        <w:t>que ha garantizado que Navarra no se verá afectada por la asunción por el Estado</w:t>
      </w:r>
      <w:r>
        <w:rPr>
          <w:rFonts w:cstheme="minorHAnsi"/>
        </w:rPr>
        <w:t xml:space="preserve"> </w:t>
      </w:r>
      <w:r w:rsidRPr="002A61DA">
        <w:rPr>
          <w:rFonts w:cstheme="minorHAnsi"/>
        </w:rPr>
        <w:t>de parte de la deuda del resto de autonomías, aunque no figure explícitamente en</w:t>
      </w:r>
      <w:r>
        <w:rPr>
          <w:rFonts w:cstheme="minorHAnsi"/>
        </w:rPr>
        <w:t xml:space="preserve"> </w:t>
      </w:r>
      <w:r w:rsidRPr="002A61DA">
        <w:rPr>
          <w:rFonts w:cstheme="minorHAnsi"/>
        </w:rPr>
        <w:t>la ley que regulará esa condonación?</w:t>
      </w:r>
    </w:p>
    <w:p w14:paraId="2E9FEC38" w14:textId="6CFEA4A6" w:rsidR="00BA67B1" w:rsidRDefault="002A61DA" w:rsidP="002A61DA">
      <w:pPr>
        <w:spacing w:after="120" w:line="276" w:lineRule="auto"/>
        <w:jc w:val="both"/>
        <w:rPr>
          <w:rFonts w:cstheme="minorHAnsi"/>
        </w:rPr>
      </w:pPr>
      <w:r w:rsidRPr="002A61DA">
        <w:rPr>
          <w:rFonts w:cstheme="minorHAnsi"/>
        </w:rPr>
        <w:t>Pamplona, a 30 de septiembre de 2025</w:t>
      </w:r>
    </w:p>
    <w:p w14:paraId="7FFF67FE" w14:textId="0600304A" w:rsidR="002A61DA" w:rsidRPr="002A61DA" w:rsidRDefault="002A61DA" w:rsidP="002A61D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Ainhoa </w:t>
      </w:r>
      <w:proofErr w:type="spellStart"/>
      <w:r>
        <w:rPr>
          <w:rFonts w:cstheme="minorHAnsi"/>
        </w:rPr>
        <w:t>Unzu</w:t>
      </w:r>
      <w:proofErr w:type="spellEnd"/>
      <w:r>
        <w:rPr>
          <w:rFonts w:cstheme="minorHAnsi"/>
        </w:rPr>
        <w:t xml:space="preserve"> Garate</w:t>
      </w:r>
    </w:p>
    <w:sectPr w:rsidR="002A61DA" w:rsidRPr="002A6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DA"/>
    <w:rsid w:val="00040D53"/>
    <w:rsid w:val="002A61DA"/>
    <w:rsid w:val="00BA67B1"/>
    <w:rsid w:val="00E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810E"/>
  <w15:chartTrackingRefBased/>
  <w15:docId w15:val="{8743C653-1FE0-4C7E-8E79-702F88DD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2</cp:revision>
  <dcterms:created xsi:type="dcterms:W3CDTF">2025-10-01T07:34:00Z</dcterms:created>
  <dcterms:modified xsi:type="dcterms:W3CDTF">2025-10-01T09:23:00Z</dcterms:modified>
</cp:coreProperties>
</file>