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2157B" w14:textId="03DF9775" w:rsidR="00DC33E3" w:rsidRPr="00DC33E3" w:rsidRDefault="00DC33E3" w:rsidP="00DC33E3">
      <w:pPr>
        <w:autoSpaceDE w:val="0"/>
        <w:autoSpaceDN w:val="0"/>
        <w:adjustRightInd w:val="0"/>
        <w:spacing w:after="120" w:line="276" w:lineRule="auto"/>
        <w:jc w:val="both"/>
        <w:rPr>
          <w:rFonts w:cstheme="minorHAnsi"/>
        </w:rPr>
      </w:pPr>
      <w:r>
        <w:t>25MOC-143</w:t>
      </w:r>
    </w:p>
    <w:p w14:paraId="6BFC8BE5" w14:textId="23178BAB" w:rsidR="00DC33E3" w:rsidRPr="00DC33E3" w:rsidRDefault="00DC33E3" w:rsidP="00DC33E3">
      <w:pPr>
        <w:autoSpaceDE w:val="0"/>
        <w:autoSpaceDN w:val="0"/>
        <w:adjustRightInd w:val="0"/>
        <w:spacing w:after="120" w:line="276" w:lineRule="auto"/>
        <w:jc w:val="both"/>
        <w:rPr>
          <w:rFonts w:cstheme="minorHAnsi"/>
        </w:rPr>
      </w:pPr>
      <w:r>
        <w:t xml:space="preserve">Talde Mistoko foru parlamentari eta </w:t>
      </w:r>
      <w:proofErr w:type="spellStart"/>
      <w:r>
        <w:t>VOXeko</w:t>
      </w:r>
      <w:proofErr w:type="spellEnd"/>
      <w:r>
        <w:t xml:space="preserve"> kide Emilio Jiménez </w:t>
      </w:r>
      <w:proofErr w:type="spellStart"/>
      <w:r>
        <w:t>Románek</w:t>
      </w:r>
      <w:proofErr w:type="spellEnd"/>
      <w:r>
        <w:t xml:space="preserve"> honako mozio hau aurkezten du, 2025eko urriaren 16ko Osoko Bilkuran eztabaidatu eta onesteko:</w:t>
      </w:r>
    </w:p>
    <w:p w14:paraId="528FBF29" w14:textId="04CDA997" w:rsidR="00DC33E3" w:rsidRPr="00DC33E3" w:rsidRDefault="00DC33E3" w:rsidP="00DC33E3">
      <w:pPr>
        <w:autoSpaceDE w:val="0"/>
        <w:autoSpaceDN w:val="0"/>
        <w:adjustRightInd w:val="0"/>
        <w:spacing w:after="120" w:line="276" w:lineRule="auto"/>
        <w:jc w:val="both"/>
        <w:rPr>
          <w:rFonts w:cstheme="minorHAnsi"/>
        </w:rPr>
      </w:pPr>
      <w:r>
        <w:t>Zioen azalpena</w:t>
      </w:r>
    </w:p>
    <w:p w14:paraId="2DF0C966" w14:textId="60EFA972" w:rsidR="00DC33E3" w:rsidRPr="00DC33E3" w:rsidRDefault="00DC33E3" w:rsidP="00DC33E3">
      <w:pPr>
        <w:autoSpaceDE w:val="0"/>
        <w:autoSpaceDN w:val="0"/>
        <w:adjustRightInd w:val="0"/>
        <w:spacing w:after="120" w:line="276" w:lineRule="auto"/>
        <w:jc w:val="both"/>
        <w:rPr>
          <w:rFonts w:cstheme="minorHAnsi"/>
        </w:rPr>
      </w:pPr>
      <w:r>
        <w:t>Immigrazioa da orain espainiarren arazo nagusia, Ikerketa Soziologikoen Zentroak (CIS) argitaratutako azken barometroaren arabera. Hala, immigrazioa Espainian dagoen arazo nagusia da inkestatuen % 30,4rentzat.</w:t>
      </w:r>
    </w:p>
    <w:p w14:paraId="23093D7D" w14:textId="0AFC20CC" w:rsidR="00DC33E3" w:rsidRPr="00DC33E3" w:rsidRDefault="00DC33E3" w:rsidP="00DC33E3">
      <w:pPr>
        <w:autoSpaceDE w:val="0"/>
        <w:autoSpaceDN w:val="0"/>
        <w:adjustRightInd w:val="0"/>
        <w:spacing w:after="120" w:line="276" w:lineRule="auto"/>
        <w:jc w:val="both"/>
        <w:rPr>
          <w:rFonts w:cstheme="minorHAnsi"/>
        </w:rPr>
      </w:pPr>
      <w:r>
        <w:t>Datuek berretsi egiten dute espainiarrak kezkatuta daudela legez kanpoko immigrazioa dela-eta. Izan ere, 2024ko urtarrilaren 1etik irailaren 15era, Espainian 37.970 etorkin sartu dira legez kanpo; horrek esan nahi du % 49,1eko igoera izan dela 2023ko aldi berarekin alderatuta (orduan, legez kanpoko 25.471 etorkin iritsi ziren), eta % 93,9ko igoera 2022ko aldi berarekin alderatuta (orduan, legez kanpoko 19.573 etorkin sartu ziren).</w:t>
      </w:r>
    </w:p>
    <w:p w14:paraId="045B4632" w14:textId="7D107BEB" w:rsidR="00DC33E3" w:rsidRPr="00DC33E3" w:rsidRDefault="00DC33E3" w:rsidP="00DC33E3">
      <w:pPr>
        <w:autoSpaceDE w:val="0"/>
        <w:autoSpaceDN w:val="0"/>
        <w:adjustRightInd w:val="0"/>
        <w:spacing w:after="120" w:line="276" w:lineRule="auto"/>
        <w:jc w:val="both"/>
        <w:rPr>
          <w:rFonts w:cstheme="minorHAnsi"/>
        </w:rPr>
      </w:pPr>
      <w:r>
        <w:t xml:space="preserve">Legez kanpoko immigrazio gero eta handiagoaren testuinguru honetan, garrantzi berezia hartzen dute iritsi berri diren legez kanpoko pertsonei adina zehazteko egiten zaizkien </w:t>
      </w:r>
      <w:r w:rsidR="00AF1553">
        <w:t>frog</w:t>
      </w:r>
      <w:r>
        <w:t xml:space="preserve">ek, Gobernuaren Ordezkaritzak edo Ordezkariordetzak beren herrietara itzularaztearen ondorioetarako. </w:t>
      </w:r>
      <w:r w:rsidR="00AF1553">
        <w:t>Frog</w:t>
      </w:r>
      <w:r>
        <w:t>a horiek egiteko, Ministerio Fiskalak kasuko baimena eman behar du. Adin-nagusitasuna edo adingabetasuna zehaztea oso garrantzitsua da, horren arabera ezartzen baita lurralde nazionalean legez kanpo sartzen diren atzerritarrek zer-nolako eskubideak dituzten.</w:t>
      </w:r>
    </w:p>
    <w:p w14:paraId="46C64411" w14:textId="121590BC" w:rsidR="00886C4D" w:rsidRPr="00DC33E3" w:rsidRDefault="00DC33E3" w:rsidP="00DC33E3">
      <w:pPr>
        <w:spacing w:after="120" w:line="276" w:lineRule="auto"/>
        <w:jc w:val="both"/>
        <w:rPr>
          <w:rFonts w:cstheme="minorHAnsi"/>
        </w:rPr>
      </w:pPr>
      <w:r>
        <w:t>Adina mediku-</w:t>
      </w:r>
      <w:r w:rsidR="00AF1553">
        <w:t>frog</w:t>
      </w:r>
      <w:r>
        <w:t>en eta peritu-</w:t>
      </w:r>
      <w:r w:rsidR="00AF1553">
        <w:t>frog</w:t>
      </w:r>
      <w:r>
        <w:t>en bidez zehaztu behar da pertsona horren adina ezin denean argi eta garbi ondorioztatu pertsona horren itxura fisikoagatik, hau da, bere itxura fisikoa adingabe batena baldin bada, pertsona horri ez litzaioke peritu-</w:t>
      </w:r>
      <w:r w:rsidR="00AF1553">
        <w:t>frog</w:t>
      </w:r>
      <w:r>
        <w:t>arik eginen bere adina zehazteko.</w:t>
      </w:r>
    </w:p>
    <w:p w14:paraId="0CC39BF1" w14:textId="4D29A776" w:rsidR="00DC33E3" w:rsidRPr="00DC33E3" w:rsidRDefault="00AF1553" w:rsidP="00DC33E3">
      <w:pPr>
        <w:autoSpaceDE w:val="0"/>
        <w:autoSpaceDN w:val="0"/>
        <w:adjustRightInd w:val="0"/>
        <w:spacing w:after="120" w:line="276" w:lineRule="auto"/>
        <w:jc w:val="both"/>
        <w:rPr>
          <w:rFonts w:cstheme="minorHAnsi"/>
        </w:rPr>
      </w:pPr>
      <w:r>
        <w:t>Frog</w:t>
      </w:r>
      <w:r w:rsidR="00DC33E3">
        <w:t xml:space="preserve">a horiek lurralde nazionalera iristen diren legez kanpoko etorkin guztiei egin beharko litzaizkieke, haien adina fidelki zehazteko. Itxura fisikoari, askotan, nutrizio-arrazoiek, higiene- eta osasun-arrazoiek, heldutasun-mailak eta beste faktore batzuek eragiten diote, eta baldintzatuta dago; beraz, </w:t>
      </w:r>
      <w:r>
        <w:t>frog</w:t>
      </w:r>
      <w:r w:rsidR="00DC33E3">
        <w:t>a mediko sakonak egin behar dira legez kanpoko etorkinen adina fidelki zehazteko.</w:t>
      </w:r>
    </w:p>
    <w:p w14:paraId="5B8EF6B7" w14:textId="28455036" w:rsidR="00DC33E3" w:rsidRPr="00DC33E3" w:rsidRDefault="00DC33E3" w:rsidP="00DC33E3">
      <w:pPr>
        <w:autoSpaceDE w:val="0"/>
        <w:autoSpaceDN w:val="0"/>
        <w:adjustRightInd w:val="0"/>
        <w:spacing w:after="120" w:line="276" w:lineRule="auto"/>
        <w:jc w:val="both"/>
        <w:rPr>
          <w:rFonts w:cstheme="minorHAnsi"/>
        </w:rPr>
      </w:pPr>
      <w:r>
        <w:t>Aragoiko Auzitegi Medikuntzako Institutuak Aragoin egindako peritu-</w:t>
      </w:r>
      <w:r w:rsidR="00AF1553">
        <w:t>frog</w:t>
      </w:r>
      <w:r>
        <w:t xml:space="preserve">en arabera, bidaiderik gabeko adingabeen % 90 baino gehiago adin-nagusikoak dira; beraz, zentzuzkoa da pentsatzea bidaiderik gabeko adingabetzat hartzen diren horietako asko benetan adinez nagusiak direla. Izan ere, Espainiara egoera irregularrean iristen diren pertsonen adina zehazteko egin ohi den </w:t>
      </w:r>
      <w:r w:rsidR="00AF1553">
        <w:t>frog</w:t>
      </w:r>
      <w:r>
        <w:t xml:space="preserve">ak bi urteko errore-tartea ematen du gutxi gorabehera, baina badira </w:t>
      </w:r>
      <w:r w:rsidR="00AF1553">
        <w:t>frog</w:t>
      </w:r>
      <w:r>
        <w:t>a askoz ere zorrotzagoak lurralde nazionalean sartzen diren legez kanpokoen adina zehazteko.</w:t>
      </w:r>
    </w:p>
    <w:p w14:paraId="6E90D1B7" w14:textId="3F7B8C88" w:rsidR="00DC33E3" w:rsidRPr="00DC33E3" w:rsidRDefault="00DC33E3" w:rsidP="00DC33E3">
      <w:pPr>
        <w:autoSpaceDE w:val="0"/>
        <w:autoSpaceDN w:val="0"/>
        <w:adjustRightInd w:val="0"/>
        <w:spacing w:after="120" w:line="276" w:lineRule="auto"/>
        <w:jc w:val="both"/>
        <w:rPr>
          <w:rFonts w:cstheme="minorHAnsi"/>
        </w:rPr>
      </w:pPr>
      <w:r>
        <w:t>Horregatik guztiagatik, honako erabaki proposamen hau aurkezten dugu:</w:t>
      </w:r>
    </w:p>
    <w:p w14:paraId="1401D34B" w14:textId="0663898B" w:rsidR="00DC33E3" w:rsidRPr="00DC33E3" w:rsidRDefault="00DC33E3" w:rsidP="00DC33E3">
      <w:pPr>
        <w:autoSpaceDE w:val="0"/>
        <w:autoSpaceDN w:val="0"/>
        <w:adjustRightInd w:val="0"/>
        <w:spacing w:after="120" w:line="276" w:lineRule="auto"/>
        <w:jc w:val="both"/>
        <w:rPr>
          <w:rFonts w:cstheme="minorHAnsi"/>
        </w:rPr>
      </w:pPr>
      <w:r>
        <w:t>1. Nafarroako Gobernua premiatzen da Nafarroako Gobernuaren tutoretzapean dauden bidaiderik gabeko etorkin ilegal guztiei egin dakizkien peritu-</w:t>
      </w:r>
      <w:r w:rsidR="00AF1553">
        <w:t>frog</w:t>
      </w:r>
      <w:r>
        <w:t>a zehatzak, haien adina fideltasunez zehazteko, ahal den errore-tarte txikienarekin.</w:t>
      </w:r>
    </w:p>
    <w:p w14:paraId="115AEA8D" w14:textId="291A2E18" w:rsidR="00DC33E3" w:rsidRPr="00DC33E3" w:rsidRDefault="00DC33E3" w:rsidP="00DC33E3">
      <w:pPr>
        <w:autoSpaceDE w:val="0"/>
        <w:autoSpaceDN w:val="0"/>
        <w:adjustRightInd w:val="0"/>
        <w:spacing w:after="120" w:line="276" w:lineRule="auto"/>
        <w:jc w:val="both"/>
        <w:rPr>
          <w:rFonts w:cstheme="minorHAnsi"/>
        </w:rPr>
      </w:pPr>
      <w:r>
        <w:t>2. Nafarroako Gobernua premiatzen da protokolo orokor bat ezar dezan Nafarroaren tutoretzapean eta egoera irregularrean dauden pertsonen adina zehazteko, baldin eta haien benetako adinari buruzko zalantzarik badago, peritu- eta mediku-</w:t>
      </w:r>
      <w:r w:rsidR="00AF1553">
        <w:t>frog</w:t>
      </w:r>
      <w:r>
        <w:t>a sakonagoak eginez, hala nola aldakako gandor iliakoaren erradiografia (</w:t>
      </w:r>
      <w:proofErr w:type="spellStart"/>
      <w:r>
        <w:t>Risser</w:t>
      </w:r>
      <w:proofErr w:type="spellEnd"/>
      <w:r>
        <w:t xml:space="preserve"> teknika).</w:t>
      </w:r>
    </w:p>
    <w:p w14:paraId="67E4D1C0" w14:textId="0646C0B3" w:rsidR="00DC33E3" w:rsidRPr="00DC33E3" w:rsidRDefault="00DC33E3" w:rsidP="00DC33E3">
      <w:pPr>
        <w:autoSpaceDE w:val="0"/>
        <w:autoSpaceDN w:val="0"/>
        <w:adjustRightInd w:val="0"/>
        <w:spacing w:after="120" w:line="276" w:lineRule="auto"/>
        <w:jc w:val="both"/>
        <w:rPr>
          <w:rFonts w:cstheme="minorHAnsi"/>
        </w:rPr>
      </w:pPr>
      <w:r>
        <w:lastRenderedPageBreak/>
        <w:t>Iruñean, 2025eko urriaren 9an</w:t>
      </w:r>
    </w:p>
    <w:p w14:paraId="504FAB3C" w14:textId="60BE4CBD" w:rsidR="00DC33E3" w:rsidRPr="00DC33E3" w:rsidRDefault="00DC33E3" w:rsidP="00DC33E3">
      <w:pPr>
        <w:autoSpaceDE w:val="0"/>
        <w:autoSpaceDN w:val="0"/>
        <w:adjustRightInd w:val="0"/>
        <w:spacing w:after="120" w:line="276" w:lineRule="auto"/>
        <w:jc w:val="both"/>
        <w:rPr>
          <w:rFonts w:cstheme="minorHAnsi"/>
        </w:rPr>
      </w:pPr>
      <w:r>
        <w:t xml:space="preserve">Foru parlamentaria: Emilio Jiménez </w:t>
      </w:r>
      <w:proofErr w:type="spellStart"/>
      <w:r>
        <w:t>Román</w:t>
      </w:r>
      <w:proofErr w:type="spellEnd"/>
    </w:p>
    <w:sectPr w:rsidR="00DC33E3" w:rsidRPr="00DC33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3E3"/>
    <w:rsid w:val="00886C4D"/>
    <w:rsid w:val="00977B78"/>
    <w:rsid w:val="00AF1553"/>
    <w:rsid w:val="00DC33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027B"/>
  <w15:chartTrackingRefBased/>
  <w15:docId w15:val="{7A21600D-B26C-4488-A472-D870A36C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508</Words>
  <Characters>2794</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2025-10-10T06:29:00Z</dcterms:created>
  <dcterms:modified xsi:type="dcterms:W3CDTF">2025-10-14T06:26:00Z</dcterms:modified>
</cp:coreProperties>
</file>