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4551" w14:textId="77777777" w:rsidR="00F54B19" w:rsidRDefault="00F54B19" w:rsidP="00760A39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360008F" w14:textId="446B9099" w:rsidR="00C56D21" w:rsidRDefault="00C56D21" w:rsidP="00760A39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C7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Consejera de Interior, Función Pública y J</w:t>
      </w:r>
      <w:r w:rsidRPr="00896DC7">
        <w:rPr>
          <w:rFonts w:ascii="Arial" w:hAnsi="Arial" w:cs="Arial"/>
          <w:sz w:val="24"/>
          <w:szCs w:val="24"/>
        </w:rPr>
        <w:t>usticia del Gobierno de Navarra, en relación con la pregunta para su contesta</w:t>
      </w:r>
      <w:r w:rsidR="00A21F78">
        <w:rPr>
          <w:rFonts w:ascii="Arial" w:hAnsi="Arial" w:cs="Arial"/>
          <w:sz w:val="24"/>
          <w:szCs w:val="24"/>
        </w:rPr>
        <w:t>ción por escrito formulada por e</w:t>
      </w:r>
      <w:r w:rsidRPr="00896DC7">
        <w:rPr>
          <w:rFonts w:ascii="Arial" w:hAnsi="Arial" w:cs="Arial"/>
          <w:sz w:val="24"/>
          <w:szCs w:val="24"/>
        </w:rPr>
        <w:t xml:space="preserve">l Parlamentario Foral Ilmo. Sr. D. </w:t>
      </w:r>
      <w:r w:rsidR="00164E5C" w:rsidRPr="00164E5C">
        <w:rPr>
          <w:rFonts w:ascii="Arial" w:hAnsi="Arial" w:cs="Arial"/>
          <w:sz w:val="24"/>
          <w:szCs w:val="24"/>
          <w:lang w:eastAsia="es-ES_tradnl"/>
        </w:rPr>
        <w:t xml:space="preserve">Adolfo Araiz Flamarique, miembro del Grupo Parlamentario </w:t>
      </w:r>
      <w:r w:rsidR="00164E5C">
        <w:rPr>
          <w:rFonts w:ascii="Arial" w:hAnsi="Arial" w:cs="Arial"/>
          <w:sz w:val="24"/>
          <w:szCs w:val="24"/>
          <w:lang w:eastAsia="es-ES_tradnl"/>
        </w:rPr>
        <w:t xml:space="preserve">E.H. </w:t>
      </w:r>
      <w:r w:rsidR="00760A39">
        <w:rPr>
          <w:rFonts w:ascii="Arial" w:hAnsi="Arial" w:cs="Arial"/>
          <w:sz w:val="24"/>
          <w:szCs w:val="24"/>
          <w:lang w:eastAsia="es-ES_tradnl"/>
        </w:rPr>
        <w:t xml:space="preserve">Bildu </w:t>
      </w:r>
      <w:r w:rsidR="00760A39" w:rsidRPr="00164E5C">
        <w:rPr>
          <w:rFonts w:ascii="Arial" w:hAnsi="Arial" w:cs="Arial"/>
          <w:sz w:val="24"/>
          <w:szCs w:val="24"/>
          <w:lang w:eastAsia="es-ES_tradnl"/>
        </w:rPr>
        <w:t>Nafarroa</w:t>
      </w:r>
      <w:r w:rsidR="00164E5C" w:rsidRPr="00164E5C">
        <w:rPr>
          <w:rFonts w:ascii="Arial" w:hAnsi="Arial" w:cs="Arial"/>
          <w:sz w:val="24"/>
          <w:szCs w:val="24"/>
          <w:lang w:eastAsia="es-ES_tradnl"/>
        </w:rPr>
        <w:t>,</w:t>
      </w:r>
      <w:r w:rsidRPr="00896DC7">
        <w:rPr>
          <w:rFonts w:ascii="Arial" w:hAnsi="Arial" w:cs="Arial"/>
          <w:sz w:val="24"/>
          <w:szCs w:val="24"/>
        </w:rPr>
        <w:t xml:space="preserve"> al amparo de lo dispuesto en el Reglamento de la Cámara, </w:t>
      </w:r>
      <w:r w:rsidR="00A21F78">
        <w:rPr>
          <w:rFonts w:ascii="Arial" w:hAnsi="Arial" w:cs="Arial"/>
          <w:sz w:val="24"/>
          <w:szCs w:val="24"/>
        </w:rPr>
        <w:t xml:space="preserve">que </w:t>
      </w:r>
      <w:r w:rsidR="00A21F78" w:rsidRPr="00896DC7">
        <w:rPr>
          <w:rFonts w:ascii="Arial" w:hAnsi="Arial" w:cs="Arial"/>
          <w:sz w:val="24"/>
          <w:szCs w:val="24"/>
        </w:rPr>
        <w:t>realiza la siguiente pregunta escrita al Gobierno de Navarra</w:t>
      </w:r>
      <w:r w:rsidR="00A21F78">
        <w:rPr>
          <w:rFonts w:ascii="Arial" w:hAnsi="Arial" w:cs="Arial"/>
          <w:sz w:val="24"/>
          <w:szCs w:val="24"/>
        </w:rPr>
        <w:t xml:space="preserve"> </w:t>
      </w:r>
      <w:r w:rsidR="00164E5C">
        <w:rPr>
          <w:rFonts w:ascii="Arial" w:hAnsi="Arial" w:cs="Arial"/>
          <w:sz w:val="24"/>
          <w:szCs w:val="24"/>
        </w:rPr>
        <w:t>(11-25</w:t>
      </w:r>
      <w:r w:rsidR="00A21F78" w:rsidRPr="009944FC">
        <w:rPr>
          <w:rFonts w:ascii="Arial" w:hAnsi="Arial" w:cs="Arial"/>
          <w:sz w:val="24"/>
          <w:szCs w:val="24"/>
        </w:rPr>
        <w:t>/PES</w:t>
      </w:r>
      <w:r w:rsidR="00164E5C">
        <w:rPr>
          <w:rFonts w:ascii="Arial" w:hAnsi="Arial" w:cs="Arial"/>
          <w:sz w:val="24"/>
          <w:szCs w:val="24"/>
        </w:rPr>
        <w:t>-00311</w:t>
      </w:r>
      <w:r w:rsidR="00997953">
        <w:rPr>
          <w:rFonts w:ascii="Arial" w:hAnsi="Arial" w:cs="Arial"/>
          <w:sz w:val="24"/>
          <w:szCs w:val="24"/>
        </w:rPr>
        <w:t>)</w:t>
      </w:r>
      <w:r w:rsidR="00112B2E">
        <w:rPr>
          <w:rFonts w:ascii="Arial" w:hAnsi="Arial" w:cs="Arial"/>
          <w:sz w:val="24"/>
          <w:szCs w:val="24"/>
        </w:rPr>
        <w:t>, traslada</w:t>
      </w:r>
      <w:r w:rsidR="00164E5C">
        <w:rPr>
          <w:rFonts w:ascii="Arial" w:hAnsi="Arial" w:cs="Arial"/>
          <w:sz w:val="24"/>
          <w:szCs w:val="24"/>
        </w:rPr>
        <w:t xml:space="preserve"> las siguientes preguntas</w:t>
      </w:r>
      <w:r w:rsidR="00112B2E">
        <w:rPr>
          <w:rFonts w:ascii="Arial" w:hAnsi="Arial" w:cs="Arial"/>
          <w:sz w:val="24"/>
          <w:szCs w:val="24"/>
        </w:rPr>
        <w:t xml:space="preserve"> que </w:t>
      </w:r>
      <w:r w:rsidR="00164E5C" w:rsidRPr="00164E5C">
        <w:rPr>
          <w:rFonts w:ascii="Arial" w:hAnsi="Arial" w:cs="Arial"/>
          <w:sz w:val="24"/>
          <w:szCs w:val="24"/>
        </w:rPr>
        <w:t>Servicio de Bomberos de Navarra–Nafarroako Suhiltzaileak</w:t>
      </w:r>
      <w:r w:rsidR="00164E5C">
        <w:rPr>
          <w:rFonts w:ascii="Arial" w:hAnsi="Arial" w:cs="Arial"/>
          <w:sz w:val="24"/>
          <w:szCs w:val="24"/>
        </w:rPr>
        <w:t xml:space="preserve"> </w:t>
      </w:r>
      <w:r w:rsidR="00112B2E" w:rsidRPr="00220886">
        <w:rPr>
          <w:rFonts w:ascii="Arial" w:hAnsi="Arial" w:cs="Arial"/>
          <w:sz w:val="24"/>
          <w:szCs w:val="24"/>
        </w:rPr>
        <w:t>se informa lo siguiente</w:t>
      </w:r>
      <w:r w:rsidRPr="00896DC7">
        <w:rPr>
          <w:rFonts w:ascii="Arial" w:hAnsi="Arial" w:cs="Arial"/>
          <w:sz w:val="24"/>
          <w:szCs w:val="24"/>
        </w:rPr>
        <w:t>:</w:t>
      </w:r>
      <w:r w:rsidR="00164E5C">
        <w:rPr>
          <w:rFonts w:ascii="Arial" w:hAnsi="Arial" w:cs="Arial"/>
          <w:sz w:val="24"/>
          <w:szCs w:val="24"/>
        </w:rPr>
        <w:t xml:space="preserve"> </w:t>
      </w:r>
    </w:p>
    <w:p w14:paraId="0B2E4247" w14:textId="77777777" w:rsidR="00164E5C" w:rsidRPr="00671706" w:rsidRDefault="00164E5C" w:rsidP="00760A39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  <w:lang w:eastAsia="es-ES_tradnl"/>
        </w:rPr>
      </w:pPr>
      <w:r w:rsidRPr="00671706">
        <w:rPr>
          <w:rFonts w:ascii="Arial" w:hAnsi="Arial" w:cs="Arial"/>
          <w:b/>
          <w:i/>
          <w:sz w:val="24"/>
          <w:szCs w:val="24"/>
          <w:lang w:eastAsia="es-ES_tradnl"/>
        </w:rPr>
        <w:t xml:space="preserve">1.- ¿Cuándo fue creado el Grupo de Trabajo que analizó la necesidad, la oportunidad, la funcionalidad y el dimensionamiento de un Grupo Técnico Forestal dentro de la estructura del Servicio de Bomberos? </w:t>
      </w:r>
    </w:p>
    <w:p w14:paraId="15035BB1" w14:textId="77777777" w:rsidR="00164E5C" w:rsidRPr="00164E5C" w:rsidRDefault="00164E5C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164E5C">
        <w:rPr>
          <w:rFonts w:ascii="Arial" w:hAnsi="Arial" w:cs="Arial"/>
          <w:sz w:val="24"/>
          <w:szCs w:val="24"/>
          <w:lang w:eastAsia="es-ES_tradnl"/>
        </w:rPr>
        <w:t xml:space="preserve">El Grupo de Trabajo multidisciplinar se constituyó mediante Resolución 36/2023, de 22 de febrero, de la Directora General de Interior, para analizar la necesidad, oportunidad, la funcionalidad y el dimensionamiento de un Grupo Técnico Forestal, en el Servicio de Bomberos de Navarra-Nafarroako Suhiltzaileak, </w:t>
      </w:r>
    </w:p>
    <w:p w14:paraId="294A509F" w14:textId="77777777" w:rsidR="00164E5C" w:rsidRPr="00671706" w:rsidRDefault="00164E5C" w:rsidP="00760A39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  <w:lang w:eastAsia="es-ES_tradnl"/>
        </w:rPr>
      </w:pPr>
      <w:r w:rsidRPr="00671706">
        <w:rPr>
          <w:rFonts w:ascii="Arial" w:hAnsi="Arial" w:cs="Arial"/>
          <w:b/>
          <w:i/>
          <w:sz w:val="24"/>
          <w:szCs w:val="24"/>
          <w:lang w:eastAsia="es-ES_tradnl"/>
        </w:rPr>
        <w:t xml:space="preserve">2.- ¿Quiénes fueron los integrantes del Grupo de Trabajo y cuándo finalizaron sus trabajos? </w:t>
      </w:r>
    </w:p>
    <w:p w14:paraId="60B8D830" w14:textId="77777777" w:rsidR="00671706" w:rsidRDefault="00164E5C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164E5C">
        <w:rPr>
          <w:rFonts w:ascii="Arial" w:hAnsi="Arial" w:cs="Arial"/>
          <w:sz w:val="24"/>
          <w:szCs w:val="24"/>
          <w:lang w:eastAsia="es-ES_tradnl"/>
        </w:rPr>
        <w:t>En la citada resolución, se designaron los miembros integrantes del Grupo de Trabajo: D. José Vicente Martínez Martínez, D. Elías Arraiza Martiarena, D. Alejandro Urdanoz Larequi, D. Carlos Urrutia Ibáñez, D. Pablo Arrastia Martínez (CCOO), D. Andrés Cormenzana López (ELA) y D. Iñaki Lizarbe Aristu(LAB).</w:t>
      </w:r>
    </w:p>
    <w:p w14:paraId="4BBB150F" w14:textId="77777777" w:rsidR="00164E5C" w:rsidRPr="00671706" w:rsidRDefault="00164E5C" w:rsidP="00760A39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  <w:lang w:eastAsia="es-ES_tradnl"/>
        </w:rPr>
      </w:pPr>
      <w:r w:rsidRPr="00671706">
        <w:rPr>
          <w:rFonts w:ascii="Arial" w:hAnsi="Arial" w:cs="Arial"/>
          <w:b/>
          <w:i/>
          <w:sz w:val="24"/>
          <w:szCs w:val="24"/>
          <w:lang w:eastAsia="es-ES_tradnl"/>
        </w:rPr>
        <w:t xml:space="preserve">3.- ¿Conoce la Consejera el contenido del “Documento regulador del Grupo Forestal de Bomberos de Navarra”? ¿qué opinión le merecen la propuesta de creación del Grupo Forestal? </w:t>
      </w:r>
    </w:p>
    <w:p w14:paraId="6E5AC748" w14:textId="77777777" w:rsidR="00164E5C" w:rsidRPr="00164E5C" w:rsidRDefault="00164E5C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164E5C">
        <w:rPr>
          <w:rFonts w:ascii="Arial" w:hAnsi="Arial" w:cs="Arial"/>
          <w:sz w:val="24"/>
          <w:szCs w:val="24"/>
          <w:lang w:eastAsia="es-ES_tradnl"/>
        </w:rPr>
        <w:t xml:space="preserve">Informar que a día de hoy el documento regulador del Grupo Forestal no está aprobado, se sigue trabajando en su elaboración y es susceptible de posibles modificaciones. </w:t>
      </w:r>
    </w:p>
    <w:p w14:paraId="1DD25D69" w14:textId="0E87866A" w:rsidR="00164E5C" w:rsidRPr="00671706" w:rsidRDefault="00164E5C" w:rsidP="00760A39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  <w:lang w:eastAsia="es-ES_tradnl"/>
        </w:rPr>
      </w:pPr>
      <w:r w:rsidRPr="00671706">
        <w:rPr>
          <w:rFonts w:ascii="Arial" w:hAnsi="Arial" w:cs="Arial"/>
          <w:b/>
          <w:i/>
          <w:sz w:val="24"/>
          <w:szCs w:val="24"/>
          <w:lang w:eastAsia="es-ES_tradnl"/>
        </w:rPr>
        <w:t xml:space="preserve">4.- ¿Cuándo le fue entregado dicho documento? </w:t>
      </w:r>
    </w:p>
    <w:p w14:paraId="4A9B885A" w14:textId="77777777" w:rsidR="00164E5C" w:rsidRPr="00164E5C" w:rsidRDefault="00164E5C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164E5C">
        <w:rPr>
          <w:rFonts w:ascii="Arial" w:hAnsi="Arial" w:cs="Arial"/>
          <w:sz w:val="24"/>
          <w:szCs w:val="24"/>
          <w:lang w:eastAsia="es-ES_tradnl"/>
        </w:rPr>
        <w:lastRenderedPageBreak/>
        <w:t xml:space="preserve">Tal y como se ha expuesto, el documento regulador del Grupo Forestal no está aprobado, se sigue trabajando en su elaboración y es susceptible de posibles modificaciones. </w:t>
      </w:r>
    </w:p>
    <w:p w14:paraId="3EBC9FC2" w14:textId="77777777" w:rsidR="00164E5C" w:rsidRPr="009F4C2F" w:rsidRDefault="00164E5C" w:rsidP="00760A39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  <w:lang w:eastAsia="es-ES_tradnl"/>
        </w:rPr>
      </w:pPr>
      <w:r w:rsidRPr="009F4C2F">
        <w:rPr>
          <w:rFonts w:ascii="Arial" w:hAnsi="Arial" w:cs="Arial"/>
          <w:b/>
          <w:i/>
          <w:sz w:val="24"/>
          <w:szCs w:val="24"/>
          <w:lang w:eastAsia="es-ES_tradnl"/>
        </w:rPr>
        <w:t xml:space="preserve">5.- ¿Qué actuaciones ha desarrollado el Departamento para la implantación efectiva del Grupo Forestal de Bomberos una vez que conoció el contenido de dicho documento? </w:t>
      </w:r>
    </w:p>
    <w:p w14:paraId="54F1BDF4" w14:textId="77777777" w:rsidR="00164E5C" w:rsidRDefault="00164E5C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164E5C">
        <w:rPr>
          <w:rFonts w:ascii="Arial" w:hAnsi="Arial" w:cs="Arial"/>
          <w:sz w:val="24"/>
          <w:szCs w:val="24"/>
          <w:lang w:eastAsia="es-ES_tradnl"/>
        </w:rPr>
        <w:t>Desde el Servicio de Bomberos de Navarra – Nafarroako Suhiltzaileak se está trabajando en la planificación y ejecución de todas las medidas que resultan</w:t>
      </w:r>
    </w:p>
    <w:p w14:paraId="7FF6FDE9" w14:textId="77777777" w:rsidR="009F4C2F" w:rsidRPr="009F4C2F" w:rsidRDefault="009F4C2F" w:rsidP="00760A39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  <w:lang w:eastAsia="es-ES_tradnl"/>
        </w:rPr>
      </w:pPr>
      <w:r w:rsidRPr="009F4C2F">
        <w:rPr>
          <w:rFonts w:ascii="Arial" w:hAnsi="Arial" w:cs="Arial"/>
          <w:b/>
          <w:i/>
          <w:sz w:val="24"/>
          <w:szCs w:val="24"/>
          <w:lang w:eastAsia="es-ES_tradnl"/>
        </w:rPr>
        <w:t xml:space="preserve">6.- ¿Qué razones ha llevado a la Consejera a no aprobar hasta el día de hoy la correspondiente orden foral de creación tal como está establecido en el artículo 23 del Decreto Foral 254/2023, de 15 de noviembre? </w:t>
      </w:r>
    </w:p>
    <w:p w14:paraId="2DDE93F5" w14:textId="77777777" w:rsidR="009F4C2F" w:rsidRDefault="009F4C2F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9F4C2F">
        <w:rPr>
          <w:rFonts w:ascii="Arial" w:hAnsi="Arial" w:cs="Arial"/>
          <w:sz w:val="24"/>
          <w:szCs w:val="24"/>
          <w:lang w:eastAsia="es-ES_tradnl"/>
        </w:rPr>
        <w:t xml:space="preserve">Tal y como se ha indicado, en este momento se sigue trabajando en la planificación y ejecución de todas las acciones necesarias para la creación y puesta en funcionamiento del citado Grupo. </w:t>
      </w:r>
    </w:p>
    <w:p w14:paraId="5DA590CB" w14:textId="77777777" w:rsidR="009F4C2F" w:rsidRPr="00C00A36" w:rsidRDefault="009F4C2F" w:rsidP="00760A39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  <w:lang w:eastAsia="es-ES_tradnl"/>
        </w:rPr>
      </w:pPr>
      <w:r w:rsidRPr="00C00A36">
        <w:rPr>
          <w:rFonts w:ascii="Arial" w:hAnsi="Arial" w:cs="Arial"/>
          <w:b/>
          <w:i/>
          <w:sz w:val="24"/>
          <w:szCs w:val="24"/>
          <w:lang w:eastAsia="es-ES_tradnl"/>
        </w:rPr>
        <w:t xml:space="preserve">7.- ¿Existe alguna razón operativa para la no creación del Grupo? </w:t>
      </w:r>
    </w:p>
    <w:p w14:paraId="1916C547" w14:textId="0E0B6E2E" w:rsidR="009F4C2F" w:rsidRPr="009F4C2F" w:rsidRDefault="009F4C2F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9F4C2F">
        <w:rPr>
          <w:rFonts w:ascii="Arial" w:hAnsi="Arial" w:cs="Arial"/>
          <w:sz w:val="24"/>
          <w:szCs w:val="24"/>
          <w:lang w:eastAsia="es-ES_tradnl"/>
        </w:rPr>
        <w:t xml:space="preserve">El Servicio de Bomberos de Navarra – Nafarroako Suhiltzaileak es multidisciplinar y con una carta de servicios muy amplia que hace que todos los bomberos y mandos puedan afrontar cualquier emergencia con probada solvencia. El efecto del cambio climático y la despoblación del medio rural, con el consiguiente cambio de los usos del territorio, motiva un cambio del comportamiento de los incendios forestales, haciéndolos más rápidos, más grandes y más intensos, siendo necesaria la adaptación del SBN-NS a este nuevo escenario. </w:t>
      </w:r>
    </w:p>
    <w:p w14:paraId="694E73E5" w14:textId="77777777" w:rsidR="009F4C2F" w:rsidRPr="009F4C2F" w:rsidRDefault="009F4C2F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9F4C2F">
        <w:rPr>
          <w:rFonts w:ascii="Arial" w:hAnsi="Arial" w:cs="Arial"/>
          <w:sz w:val="24"/>
          <w:szCs w:val="24"/>
          <w:lang w:eastAsia="es-ES_tradnl"/>
        </w:rPr>
        <w:t xml:space="preserve">En este contexto y en lo que a nivel operativo se refiere, desde el SBN-NS se considera que el Grupo de Refuerzo Forestal es una opción que aporta una especialización en el ámbito de la extinción de los incendios forestales, siendo un instrumento que puede contribuir a facilitar una respuesta proactiva de análisis y anticipación a la evolución del incendio, así como potenciar el trabajo preventivo. </w:t>
      </w:r>
    </w:p>
    <w:p w14:paraId="68028A2A" w14:textId="77777777" w:rsidR="009F4C2F" w:rsidRPr="00C00A36" w:rsidRDefault="009F4C2F" w:rsidP="00760A39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  <w:lang w:eastAsia="es-ES_tradnl"/>
        </w:rPr>
      </w:pPr>
      <w:r w:rsidRPr="00C00A36">
        <w:rPr>
          <w:rFonts w:ascii="Arial" w:hAnsi="Arial" w:cs="Arial"/>
          <w:b/>
          <w:i/>
          <w:sz w:val="24"/>
          <w:szCs w:val="24"/>
          <w:lang w:eastAsia="es-ES_tradnl"/>
        </w:rPr>
        <w:t xml:space="preserve">8.- ¿Para cuándo tiene previsto la Consejera aprobar esa Orden Foral? ¿Será a lo largo de la presente legislatura? </w:t>
      </w:r>
    </w:p>
    <w:p w14:paraId="49520806" w14:textId="77777777" w:rsidR="009F4C2F" w:rsidRPr="009F4C2F" w:rsidRDefault="009F4C2F" w:rsidP="00760A39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9F4C2F">
        <w:rPr>
          <w:rFonts w:ascii="Arial" w:hAnsi="Arial" w:cs="Arial"/>
          <w:sz w:val="24"/>
          <w:szCs w:val="24"/>
          <w:lang w:eastAsia="es-ES_tradnl"/>
        </w:rPr>
        <w:lastRenderedPageBreak/>
        <w:t xml:space="preserve">Actualmente la previsión que se tiene desde el SBN-NS es que la creación del Grupo de Refuerzo Forestal se produzca durante la presente legislatura. </w:t>
      </w:r>
    </w:p>
    <w:p w14:paraId="63C0DA68" w14:textId="77777777" w:rsidR="001A2FB7" w:rsidRDefault="00EF1EE8" w:rsidP="00760A39">
      <w:pPr>
        <w:suppressAutoHyphens/>
        <w:spacing w:after="120" w:line="360" w:lineRule="auto"/>
        <w:jc w:val="center"/>
        <w:rPr>
          <w:rFonts w:ascii="Arial" w:hAnsi="Arial" w:cs="Arial"/>
          <w:sz w:val="24"/>
          <w:szCs w:val="24"/>
          <w:lang w:val="es-ES_tradnl" w:eastAsia="ar-SA"/>
        </w:rPr>
      </w:pPr>
      <w:r>
        <w:rPr>
          <w:rFonts w:ascii="Arial" w:hAnsi="Arial" w:cs="Arial"/>
          <w:sz w:val="24"/>
          <w:szCs w:val="24"/>
          <w:lang w:val="es-ES_tradnl" w:eastAsia="ar-SA"/>
        </w:rPr>
        <w:t>P</w:t>
      </w:r>
      <w:r w:rsidR="001A2FB7">
        <w:rPr>
          <w:rFonts w:ascii="Arial" w:hAnsi="Arial" w:cs="Arial"/>
          <w:sz w:val="24"/>
          <w:szCs w:val="24"/>
          <w:lang w:val="es-ES_tradnl" w:eastAsia="ar-SA"/>
        </w:rPr>
        <w:t>amplona</w:t>
      </w:r>
      <w:r w:rsidR="00803AE4">
        <w:rPr>
          <w:rFonts w:ascii="Arial" w:hAnsi="Arial" w:cs="Arial"/>
          <w:sz w:val="24"/>
          <w:szCs w:val="24"/>
          <w:lang w:val="es-ES_tradnl" w:eastAsia="ar-SA"/>
        </w:rPr>
        <w:t xml:space="preserve"> / Iruña</w:t>
      </w:r>
      <w:r w:rsidR="001A2FB7">
        <w:rPr>
          <w:rFonts w:ascii="Arial" w:hAnsi="Arial" w:cs="Arial"/>
          <w:sz w:val="24"/>
          <w:szCs w:val="24"/>
          <w:lang w:val="es-ES_tradnl" w:eastAsia="ar-SA"/>
        </w:rPr>
        <w:t>,</w:t>
      </w:r>
      <w:r w:rsidR="00B00F2E">
        <w:rPr>
          <w:rFonts w:ascii="Arial" w:hAnsi="Arial" w:cs="Arial"/>
          <w:sz w:val="24"/>
          <w:szCs w:val="24"/>
          <w:lang w:val="es-ES_tradnl" w:eastAsia="ar-SA"/>
        </w:rPr>
        <w:t xml:space="preserve"> </w:t>
      </w:r>
      <w:r w:rsidR="00B272B3">
        <w:rPr>
          <w:rFonts w:ascii="Arial" w:hAnsi="Arial" w:cs="Arial"/>
          <w:sz w:val="24"/>
          <w:szCs w:val="24"/>
          <w:lang w:val="es-ES_tradnl" w:eastAsia="ar-SA"/>
        </w:rPr>
        <w:t>25</w:t>
      </w:r>
      <w:r w:rsidR="00062A1D">
        <w:rPr>
          <w:rFonts w:ascii="Arial" w:hAnsi="Arial" w:cs="Arial"/>
          <w:sz w:val="24"/>
          <w:szCs w:val="24"/>
          <w:lang w:val="es-ES_tradnl" w:eastAsia="ar-SA"/>
        </w:rPr>
        <w:t xml:space="preserve"> de </w:t>
      </w:r>
      <w:r w:rsidR="00B272B3">
        <w:rPr>
          <w:rFonts w:ascii="Arial" w:hAnsi="Arial" w:cs="Arial"/>
          <w:sz w:val="24"/>
          <w:szCs w:val="24"/>
          <w:lang w:val="es-ES_tradnl" w:eastAsia="ar-SA"/>
        </w:rPr>
        <w:t>septiembre de 2025</w:t>
      </w:r>
      <w:r w:rsidR="00B00F2E">
        <w:rPr>
          <w:rFonts w:ascii="Arial" w:hAnsi="Arial" w:cs="Arial"/>
          <w:sz w:val="24"/>
          <w:szCs w:val="24"/>
          <w:lang w:val="es-ES_tradnl" w:eastAsia="ar-SA"/>
        </w:rPr>
        <w:t xml:space="preserve"> </w:t>
      </w:r>
    </w:p>
    <w:p w14:paraId="396D2280" w14:textId="60C03A85" w:rsidR="00803AE4" w:rsidRDefault="00760A39" w:rsidP="00760A39">
      <w:pPr>
        <w:suppressAutoHyphens/>
        <w:spacing w:after="120" w:line="360" w:lineRule="auto"/>
        <w:jc w:val="center"/>
        <w:rPr>
          <w:rFonts w:ascii="Arial" w:hAnsi="Arial" w:cs="Arial"/>
          <w:sz w:val="24"/>
          <w:szCs w:val="24"/>
          <w:lang w:val="es-ES_tradnl" w:eastAsia="ar-SA"/>
        </w:rPr>
      </w:pPr>
      <w:r w:rsidRPr="00062A1D">
        <w:rPr>
          <w:rFonts w:ascii="Arial" w:hAnsi="Arial" w:cs="Arial"/>
          <w:sz w:val="24"/>
          <w:szCs w:val="24"/>
          <w:lang w:val="es-ES_tradnl" w:eastAsia="ar-SA"/>
        </w:rPr>
        <w:t>La Consejera de Int</w:t>
      </w:r>
      <w:r>
        <w:rPr>
          <w:rFonts w:ascii="Arial" w:hAnsi="Arial" w:cs="Arial"/>
          <w:sz w:val="24"/>
          <w:szCs w:val="24"/>
          <w:lang w:val="es-ES_tradnl" w:eastAsia="ar-SA"/>
        </w:rPr>
        <w:t xml:space="preserve">erior Función Pública y Justicia: </w:t>
      </w:r>
      <w:r w:rsidR="00062A1D" w:rsidRPr="00062A1D">
        <w:rPr>
          <w:rFonts w:ascii="Arial" w:hAnsi="Arial" w:cs="Arial"/>
          <w:sz w:val="24"/>
          <w:szCs w:val="24"/>
          <w:lang w:val="es-ES_tradnl" w:eastAsia="ar-SA"/>
        </w:rPr>
        <w:t>Mª Amparo López Antelo</w:t>
      </w:r>
    </w:p>
    <w:p w14:paraId="2AD14917" w14:textId="77777777" w:rsidR="00994923" w:rsidRDefault="00994923" w:rsidP="00760A39">
      <w:pPr>
        <w:suppressAutoHyphens/>
        <w:spacing w:after="120" w:line="360" w:lineRule="auto"/>
        <w:jc w:val="center"/>
        <w:rPr>
          <w:rFonts w:ascii="Arial" w:hAnsi="Arial" w:cs="Arial"/>
          <w:sz w:val="24"/>
          <w:szCs w:val="24"/>
          <w:lang w:val="es-ES_tradnl" w:eastAsia="ar-SA"/>
        </w:rPr>
      </w:pPr>
    </w:p>
    <w:p w14:paraId="39EDC0DC" w14:textId="77777777" w:rsidR="005B43A7" w:rsidRDefault="005B43A7" w:rsidP="00760A39">
      <w:pPr>
        <w:suppressAutoHyphens/>
        <w:spacing w:after="120" w:line="360" w:lineRule="auto"/>
        <w:rPr>
          <w:rFonts w:ascii="Arial" w:hAnsi="Arial" w:cs="Arial"/>
          <w:sz w:val="24"/>
          <w:szCs w:val="24"/>
          <w:lang w:val="es-ES_tradnl" w:eastAsia="ar-SA"/>
        </w:rPr>
      </w:pPr>
    </w:p>
    <w:sectPr w:rsidR="005B43A7" w:rsidSect="00760A39">
      <w:headerReference w:type="default" r:id="rId7"/>
      <w:headerReference w:type="first" r:id="rId8"/>
      <w:pgSz w:w="11906" w:h="16838" w:code="9"/>
      <w:pgMar w:top="1560" w:right="1418" w:bottom="1843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CA9B" w14:textId="77777777" w:rsidR="00C649F7" w:rsidRDefault="00C649F7">
      <w:r>
        <w:separator/>
      </w:r>
    </w:p>
  </w:endnote>
  <w:endnote w:type="continuationSeparator" w:id="0">
    <w:p w14:paraId="0CC0CC37" w14:textId="77777777" w:rsidR="00C649F7" w:rsidRDefault="00C6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C894" w14:textId="77777777" w:rsidR="00C649F7" w:rsidRDefault="00C649F7">
      <w:r>
        <w:separator/>
      </w:r>
    </w:p>
  </w:footnote>
  <w:footnote w:type="continuationSeparator" w:id="0">
    <w:p w14:paraId="34485AA4" w14:textId="77777777" w:rsidR="00C649F7" w:rsidRDefault="00C6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3984" w14:textId="4492577A" w:rsidR="00F344C7" w:rsidRDefault="00192064" w:rsidP="00192064">
    <w:pPr>
      <w:pStyle w:val="Encabezado"/>
      <w:tabs>
        <w:tab w:val="left" w:pos="5355"/>
      </w:tabs>
    </w:pPr>
    <w:r>
      <w:tab/>
    </w:r>
  </w:p>
  <w:p w14:paraId="667E3A18" w14:textId="3C8C2339" w:rsidR="00F344C7" w:rsidRDefault="00F344C7" w:rsidP="00F344C7">
    <w:pPr>
      <w:pStyle w:val="Encabezado"/>
      <w:jc w:val="center"/>
    </w:pPr>
  </w:p>
  <w:p w14:paraId="13878CF4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87E8" w14:textId="4F908C6C" w:rsidR="00696F6F" w:rsidRDefault="00696F6F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6022"/>
    <w:multiLevelType w:val="hybridMultilevel"/>
    <w:tmpl w:val="5504CD70"/>
    <w:lvl w:ilvl="0" w:tplc="167E2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560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2A1D"/>
    <w:rsid w:val="000729E0"/>
    <w:rsid w:val="000742DA"/>
    <w:rsid w:val="0009463A"/>
    <w:rsid w:val="000B64A1"/>
    <w:rsid w:val="00112B2E"/>
    <w:rsid w:val="00164E5C"/>
    <w:rsid w:val="00190AB4"/>
    <w:rsid w:val="00192064"/>
    <w:rsid w:val="0019295D"/>
    <w:rsid w:val="001A2FB7"/>
    <w:rsid w:val="00220886"/>
    <w:rsid w:val="00273425"/>
    <w:rsid w:val="00277C9A"/>
    <w:rsid w:val="002F09C8"/>
    <w:rsid w:val="003A4FD0"/>
    <w:rsid w:val="003C56E1"/>
    <w:rsid w:val="003F1206"/>
    <w:rsid w:val="004151ED"/>
    <w:rsid w:val="00476ABD"/>
    <w:rsid w:val="005367EB"/>
    <w:rsid w:val="005B095B"/>
    <w:rsid w:val="005B43A7"/>
    <w:rsid w:val="00616F14"/>
    <w:rsid w:val="00671706"/>
    <w:rsid w:val="00696F6F"/>
    <w:rsid w:val="006A5952"/>
    <w:rsid w:val="007018B0"/>
    <w:rsid w:val="0072604C"/>
    <w:rsid w:val="00760A39"/>
    <w:rsid w:val="00793F61"/>
    <w:rsid w:val="00794754"/>
    <w:rsid w:val="00803AE4"/>
    <w:rsid w:val="008870C3"/>
    <w:rsid w:val="00894DCD"/>
    <w:rsid w:val="008A117D"/>
    <w:rsid w:val="008F7588"/>
    <w:rsid w:val="00943144"/>
    <w:rsid w:val="00994342"/>
    <w:rsid w:val="00994923"/>
    <w:rsid w:val="00997953"/>
    <w:rsid w:val="009E202F"/>
    <w:rsid w:val="009E381E"/>
    <w:rsid w:val="009F4C2F"/>
    <w:rsid w:val="00A077F0"/>
    <w:rsid w:val="00A117E7"/>
    <w:rsid w:val="00A2145B"/>
    <w:rsid w:val="00A21F78"/>
    <w:rsid w:val="00A357A5"/>
    <w:rsid w:val="00A52259"/>
    <w:rsid w:val="00A56683"/>
    <w:rsid w:val="00A76DCB"/>
    <w:rsid w:val="00AB50BD"/>
    <w:rsid w:val="00AC4472"/>
    <w:rsid w:val="00AE76D9"/>
    <w:rsid w:val="00B00F2E"/>
    <w:rsid w:val="00B272B3"/>
    <w:rsid w:val="00B46857"/>
    <w:rsid w:val="00B662C6"/>
    <w:rsid w:val="00B70F65"/>
    <w:rsid w:val="00B96F7E"/>
    <w:rsid w:val="00BA7B9D"/>
    <w:rsid w:val="00BD6A02"/>
    <w:rsid w:val="00BE2BD3"/>
    <w:rsid w:val="00BF265F"/>
    <w:rsid w:val="00C00A36"/>
    <w:rsid w:val="00C109B3"/>
    <w:rsid w:val="00C40353"/>
    <w:rsid w:val="00C56D21"/>
    <w:rsid w:val="00C649F7"/>
    <w:rsid w:val="00CA2943"/>
    <w:rsid w:val="00CB03BC"/>
    <w:rsid w:val="00CC1284"/>
    <w:rsid w:val="00CC459A"/>
    <w:rsid w:val="00D127B4"/>
    <w:rsid w:val="00D83EF3"/>
    <w:rsid w:val="00DF6784"/>
    <w:rsid w:val="00E51A02"/>
    <w:rsid w:val="00E8181E"/>
    <w:rsid w:val="00EC5374"/>
    <w:rsid w:val="00EF1EE8"/>
    <w:rsid w:val="00EF2A4C"/>
    <w:rsid w:val="00F037C2"/>
    <w:rsid w:val="00F344C7"/>
    <w:rsid w:val="00F4445E"/>
    <w:rsid w:val="00F50FA7"/>
    <w:rsid w:val="00F54B19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D19A15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21F78"/>
    <w:pPr>
      <w:ind w:left="720"/>
      <w:contextualSpacing/>
    </w:pPr>
  </w:style>
  <w:style w:type="table" w:customStyle="1" w:styleId="TableGrid">
    <w:name w:val="TableGrid"/>
    <w:rsid w:val="00220886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20886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Martin Cestao, Nerea</cp:lastModifiedBy>
  <cp:revision>36</cp:revision>
  <cp:lastPrinted>2024-04-30T13:12:00Z</cp:lastPrinted>
  <dcterms:created xsi:type="dcterms:W3CDTF">2023-09-19T12:17:00Z</dcterms:created>
  <dcterms:modified xsi:type="dcterms:W3CDTF">2025-09-25T13:45:00Z</dcterms:modified>
</cp:coreProperties>
</file>