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D89DE" w14:textId="77777777" w:rsidR="001E1597" w:rsidRPr="0021100A" w:rsidRDefault="001E1597" w:rsidP="001E1597">
      <w:pPr>
        <w:pStyle w:val="OFI-FIRMA3"/>
        <w:rPr>
          <w:noProof/>
          <w:sz w:val="16"/>
          <w:szCs w:val="16"/>
        </w:rPr>
      </w:pPr>
    </w:p>
    <w:p w14:paraId="140EE3B7" w14:textId="77777777" w:rsidR="001E1597" w:rsidRDefault="001E1597" w:rsidP="001E1597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A42A3B2" w14:textId="30638F1A" w:rsidR="001E1597" w:rsidRPr="00187F76" w:rsidRDefault="001E1597" w:rsidP="001E1597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613967">
        <w:rPr>
          <w:rFonts w:ascii="Arial" w:hAnsi="Arial"/>
          <w:b/>
          <w:bCs/>
          <w:noProof/>
          <w:sz w:val="24"/>
          <w:lang w:val="es-ES"/>
        </w:rPr>
        <w:t>11-25/MOC-00108</w:t>
      </w:r>
      <w:r w:rsidRPr="00187F76">
        <w:rPr>
          <w:rFonts w:ascii="Arial" w:hAnsi="Arial"/>
          <w:b/>
          <w:bCs/>
          <w:sz w:val="24"/>
          <w:lang w:val="es-ES"/>
        </w:rPr>
        <w:t xml:space="preserve">. </w:t>
      </w:r>
      <w:r w:rsidR="00B72FE9">
        <w:rPr>
          <w:rFonts w:ascii="Arial" w:hAnsi="Arial"/>
          <w:b/>
          <w:bCs/>
          <w:sz w:val="24"/>
          <w:lang w:val="es-ES"/>
        </w:rPr>
        <w:t xml:space="preserve">Resolución </w:t>
      </w:r>
      <w:r w:rsidRPr="00613967">
        <w:rPr>
          <w:rFonts w:ascii="Arial" w:hAnsi="Arial"/>
          <w:b/>
          <w:bCs/>
          <w:noProof/>
          <w:sz w:val="24"/>
          <w:lang w:val="es-ES"/>
        </w:rPr>
        <w:t xml:space="preserve">por la que se insta al Gobierno de Navarra a </w:t>
      </w:r>
      <w:r w:rsidR="00B72FE9">
        <w:rPr>
          <w:rFonts w:ascii="Arial" w:hAnsi="Arial"/>
          <w:b/>
          <w:bCs/>
          <w:noProof/>
          <w:sz w:val="24"/>
          <w:lang w:val="es-ES"/>
        </w:rPr>
        <w:t>elaborar y aprobar un protocolo de actuación para épocas de calor extremo en zonas no climatizadas del conjunto de</w:t>
      </w:r>
      <w:r w:rsidRPr="00613967">
        <w:rPr>
          <w:rFonts w:ascii="Arial" w:hAnsi="Arial"/>
          <w:b/>
          <w:bCs/>
          <w:noProof/>
          <w:sz w:val="24"/>
          <w:lang w:val="es-ES"/>
        </w:rPr>
        <w:t xml:space="preserve"> centros sanitarios de Navarra</w:t>
      </w:r>
    </w:p>
    <w:p w14:paraId="098EB0B2" w14:textId="77777777" w:rsidR="001E1597" w:rsidRDefault="001E1597" w:rsidP="001E1597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613967">
        <w:rPr>
          <w:noProof/>
        </w:rPr>
        <w:t>Comisión de Salud</w:t>
      </w:r>
    </w:p>
    <w:p w14:paraId="421D45A6" w14:textId="67A79A94" w:rsidR="001E1597" w:rsidRDefault="001E1597" w:rsidP="001E1597">
      <w:pPr>
        <w:pStyle w:val="OFI-TEXTO"/>
        <w:rPr>
          <w:b/>
          <w:i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613967">
        <w:rPr>
          <w:noProof/>
        </w:rPr>
        <w:t xml:space="preserve">por la que se insta al Gobierno de Navarra </w:t>
      </w:r>
      <w:r w:rsidR="004D00A0" w:rsidRPr="004D00A0">
        <w:rPr>
          <w:noProof/>
        </w:rPr>
        <w:t xml:space="preserve">a elaborar y aprobar un protocolo de actuación para épocas de calor extremo en zonas no climatizadas del conjunto </w:t>
      </w:r>
      <w:r w:rsidRPr="00613967">
        <w:rPr>
          <w:noProof/>
        </w:rPr>
        <w:t>de centros sanitarios de Navarra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613967">
        <w:rPr>
          <w:noProof/>
        </w:rPr>
        <w:t>Comisión de Salud</w:t>
      </w:r>
      <w:r>
        <w:t xml:space="preserve"> del Parlamento de Navarra en sesión celebrada el día </w:t>
      </w:r>
      <w:r w:rsidRPr="00613967">
        <w:rPr>
          <w:noProof/>
        </w:rPr>
        <w:t>22 de octubre de 2025</w:t>
      </w:r>
      <w:r>
        <w:t xml:space="preserve">, derivada de la moción presentada por </w:t>
      </w:r>
      <w:r w:rsidRPr="00613967">
        <w:rPr>
          <w:noProof/>
        </w:rPr>
        <w:t>la Ilma. Sra. D.ª Leticia San Martín Rodríguez (G.P. Unión del Pueblo Navarro)</w:t>
      </w:r>
      <w:r>
        <w:t xml:space="preserve"> y publicada en el Boletín Oficial del Parlamento de Navarra núm. </w:t>
      </w:r>
      <w:r w:rsidRPr="00613967">
        <w:rPr>
          <w:noProof/>
        </w:rPr>
        <w:t>102</w:t>
      </w:r>
      <w:r>
        <w:t xml:space="preserve"> de </w:t>
      </w:r>
      <w:r w:rsidRPr="00613967">
        <w:rPr>
          <w:noProof/>
        </w:rPr>
        <w:t>12 de septiembre de 2025</w:t>
      </w:r>
      <w:r>
        <w:t xml:space="preserve">, </w:t>
      </w:r>
      <w:r>
        <w:rPr>
          <w:bCs/>
          <w:iCs/>
        </w:rPr>
        <w:t>cuyo texto se inserta a continuación:</w:t>
      </w:r>
    </w:p>
    <w:p w14:paraId="26B75B1E" w14:textId="26BE9B24" w:rsidR="000C00DC" w:rsidRDefault="000C00DC" w:rsidP="000C00DC">
      <w:pPr>
        <w:pStyle w:val="OFI-TEXTO1"/>
      </w:pPr>
      <w:r>
        <w:tab/>
      </w:r>
      <w:r>
        <w:t>"1.- El Parlamento de Navarra expresa su absoluto rechazo a la situación vivida por pacientes, familiares y profesionales sanitarios, que durante este verano se han visto obligados a soportar temperaturas extremas en centros de salud y hospitales de la red pública de nuestra Comunidad foral.</w:t>
      </w:r>
    </w:p>
    <w:p w14:paraId="632F4F16" w14:textId="77777777" w:rsidR="000C00DC" w:rsidRDefault="000C00DC" w:rsidP="000C00DC">
      <w:pPr>
        <w:pStyle w:val="OFI-TEXTO1"/>
      </w:pPr>
      <w:r>
        <w:tab/>
        <w:t>2.- El Parlamento de Navarra insta al Gobierno de Navarra a elaborar y aprobar un protocolo de actuación para épocas de calor extremo en zonas no climatizadas, que incluya, al menos, los siguientes requisitos mínimos:</w:t>
      </w:r>
    </w:p>
    <w:p w14:paraId="28F9D9E2" w14:textId="795286F2" w:rsidR="000C00DC" w:rsidRDefault="000C00DC" w:rsidP="000C00DC">
      <w:pPr>
        <w:pStyle w:val="OFI-TEXTO1"/>
      </w:pPr>
      <w:r>
        <w:tab/>
        <w:t xml:space="preserve"> a) Limitación del número de pacientes por habitación en función de su superficie y condiciones de ventilación</w:t>
      </w:r>
      <w:r>
        <w:t>.</w:t>
      </w:r>
    </w:p>
    <w:p w14:paraId="1428733E" w14:textId="6E0FEE11" w:rsidR="000C00DC" w:rsidRDefault="000C00DC" w:rsidP="000C00DC">
      <w:pPr>
        <w:pStyle w:val="OFI-TEXTO1"/>
      </w:pPr>
      <w:r>
        <w:tab/>
        <w:t xml:space="preserve"> b) Disponibilidad obligatoria de sistemas portátiles de climatización y ventilación adecuados para garantizar el confort térmico básico</w:t>
      </w:r>
      <w:r>
        <w:t>.</w:t>
      </w:r>
    </w:p>
    <w:p w14:paraId="6ED9D794" w14:textId="248EC513" w:rsidR="000C00DC" w:rsidRDefault="000C00DC" w:rsidP="000C00DC">
      <w:pPr>
        <w:pStyle w:val="OFI-TEXTO1"/>
      </w:pPr>
      <w:r>
        <w:lastRenderedPageBreak/>
        <w:tab/>
        <w:t xml:space="preserve"> c) Medidas específicas para pacientes mayores, pluripatológicos o especialmente vulnerables, incluyendo la priorización de ubicación en zonas climatizadas</w:t>
      </w:r>
      <w:r>
        <w:t>.</w:t>
      </w:r>
    </w:p>
    <w:p w14:paraId="7805D8DA" w14:textId="15586C2A" w:rsidR="001E1597" w:rsidRDefault="000C00DC" w:rsidP="000C00DC">
      <w:pPr>
        <w:pStyle w:val="OFI-TEXTO1"/>
      </w:pPr>
      <w:r>
        <w:tab/>
        <w:t>d) Supervisión periódica por parte de las direcciones de centro</w:t>
      </w:r>
      <w:r w:rsidR="001E1597">
        <w:t>".</w:t>
      </w:r>
    </w:p>
    <w:p w14:paraId="135D2473" w14:textId="77777777" w:rsidR="001E1597" w:rsidRDefault="001E1597" w:rsidP="001E1597">
      <w:pPr>
        <w:pStyle w:val="OFI-FECHA"/>
      </w:pPr>
      <w:r>
        <w:t xml:space="preserve">Pamplona, </w:t>
      </w:r>
      <w:r w:rsidRPr="00613967">
        <w:rPr>
          <w:noProof/>
        </w:rPr>
        <w:t>23 de octubre de 2025</w:t>
      </w:r>
    </w:p>
    <w:p w14:paraId="774C0FFD" w14:textId="77777777" w:rsidR="001E1597" w:rsidRDefault="001E1597" w:rsidP="001E1597">
      <w:pPr>
        <w:pStyle w:val="OFI-FIRMA3"/>
      </w:pPr>
      <w:r w:rsidRPr="00613967">
        <w:rPr>
          <w:noProof/>
        </w:rPr>
        <w:t>El Presidente</w:t>
      </w:r>
      <w:r>
        <w:t xml:space="preserve">:  </w:t>
      </w:r>
      <w:r w:rsidRPr="00613967">
        <w:rPr>
          <w:noProof/>
        </w:rPr>
        <w:t>Unai Hualde Iglesias</w:t>
      </w:r>
    </w:p>
    <w:p w14:paraId="3C0E504D" w14:textId="77777777" w:rsidR="00C451FF" w:rsidRDefault="00C451FF"/>
    <w:sectPr w:rsidR="00C451FF" w:rsidSect="001E15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CBF8E" w14:textId="77777777" w:rsidR="001E1597" w:rsidRDefault="001E1597" w:rsidP="001E1597">
      <w:pPr>
        <w:spacing w:after="0" w:line="240" w:lineRule="auto"/>
      </w:pPr>
      <w:r>
        <w:separator/>
      </w:r>
    </w:p>
  </w:endnote>
  <w:endnote w:type="continuationSeparator" w:id="0">
    <w:p w14:paraId="744C239A" w14:textId="77777777" w:rsidR="001E1597" w:rsidRDefault="001E1597" w:rsidP="001E1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B1E36" w14:textId="77777777" w:rsidR="001E1597" w:rsidRDefault="001E159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8434A" w14:textId="77777777" w:rsidR="001E1597" w:rsidRDefault="001E1597"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CF774" w14:textId="77777777" w:rsidR="001E1597" w:rsidRDefault="001E159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45656" w14:textId="77777777" w:rsidR="001E1597" w:rsidRDefault="001E1597" w:rsidP="001E1597">
      <w:pPr>
        <w:spacing w:after="0" w:line="240" w:lineRule="auto"/>
      </w:pPr>
      <w:r>
        <w:separator/>
      </w:r>
    </w:p>
  </w:footnote>
  <w:footnote w:type="continuationSeparator" w:id="0">
    <w:p w14:paraId="6C352259" w14:textId="77777777" w:rsidR="001E1597" w:rsidRDefault="001E1597" w:rsidP="001E15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A4ED5" w14:textId="77777777" w:rsidR="001E1597" w:rsidRDefault="001E159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F6DF1" w14:textId="77777777" w:rsidR="001E1597" w:rsidRDefault="001E1597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6573B91D" wp14:editId="23917AA2">
          <wp:simplePos x="0" y="0"/>
          <wp:positionH relativeFrom="column">
            <wp:posOffset>-1056005</wp:posOffset>
          </wp:positionH>
          <wp:positionV relativeFrom="paragraph">
            <wp:posOffset>-255270</wp:posOffset>
          </wp:positionV>
          <wp:extent cx="1668780" cy="1295400"/>
          <wp:effectExtent l="0" t="0" r="7620" b="0"/>
          <wp:wrapNone/>
          <wp:docPr id="20803635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613967">
      <w:rPr>
        <w:noProof/>
      </w:rPr>
      <w:t>11-25/MOC-00108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09E6B" w14:textId="77777777" w:rsidR="001E1597" w:rsidRDefault="001E1597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1F1A5E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2719282" r:id="rId2"/>
      </w:object>
    </w:r>
  </w:p>
  <w:p w14:paraId="0F4A2559" w14:textId="77777777" w:rsidR="001E1597" w:rsidRDefault="001E1597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1A0E526" wp14:editId="2483C497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3023917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5DD820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A877CD5" w14:textId="77777777" w:rsidR="001E1597" w:rsidRDefault="001E159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85369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597"/>
    <w:rsid w:val="000C00DC"/>
    <w:rsid w:val="00173F86"/>
    <w:rsid w:val="001E1597"/>
    <w:rsid w:val="001F2AE4"/>
    <w:rsid w:val="002E09AF"/>
    <w:rsid w:val="0031314F"/>
    <w:rsid w:val="004D00A0"/>
    <w:rsid w:val="006B6500"/>
    <w:rsid w:val="00911B26"/>
    <w:rsid w:val="00B72FE9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C53D5"/>
  <w15:chartTrackingRefBased/>
  <w15:docId w15:val="{98A1615A-E9A9-468C-B99C-84D9FFC9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1E15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5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5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5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5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5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5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5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5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1E159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59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597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597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597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597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597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597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597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1E15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1597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5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1597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1E15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1597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1E159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159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5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597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1E1597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1E1597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1E1597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1E1597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1E1597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1E1597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1E1597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1E1597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1E15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1597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1E15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E159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324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5</cp:revision>
  <dcterms:created xsi:type="dcterms:W3CDTF">2025-10-23T07:51:00Z</dcterms:created>
  <dcterms:modified xsi:type="dcterms:W3CDTF">2025-10-23T08:08:00Z</dcterms:modified>
</cp:coreProperties>
</file>