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EAB2" w14:textId="6B484834" w:rsidR="00C10453" w:rsidRDefault="00C10453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25PES-391</w:t>
      </w:r>
    </w:p>
    <w:p w14:paraId="7CF131CD" w14:textId="53C37CF7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 xml:space="preserve">Doña Isabel Olave </w:t>
      </w:r>
      <w:proofErr w:type="spellStart"/>
      <w:r w:rsidRPr="00CF7C27">
        <w:rPr>
          <w:rFonts w:cstheme="minorHAnsi"/>
          <w:color w:val="000000"/>
        </w:rPr>
        <w:t>Ballarena</w:t>
      </w:r>
      <w:proofErr w:type="spellEnd"/>
      <w:r w:rsidRPr="00CF7C27">
        <w:rPr>
          <w:rFonts w:cstheme="minorHAnsi"/>
          <w:color w:val="000000"/>
        </w:rPr>
        <w:t>, miembro de las Cortes de Navarra, adscrita al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Grupo Parlamentario Unión del Pueblo Navarro (UPN), al amparo de lo dispuesto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en el Reglamento de la Cámara, realiza la siguiente pregunta escrita al Gobierno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de Navarra:</w:t>
      </w:r>
    </w:p>
    <w:p w14:paraId="29A2B298" w14:textId="74753DDF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El pasado 28 de septiembre finalizó la fase de aportaciones al borrador del II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Plan Estratégico de Convivencia de Navarra. En el espacio habilitado al efecto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se encuentras las siete propuestas realizadas:</w:t>
      </w:r>
    </w:p>
    <w:p w14:paraId="61AA363A" w14:textId="799C89E6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Egiari</w:t>
      </w:r>
      <w:proofErr w:type="spellEnd"/>
      <w:r w:rsidRPr="00CF7C27">
        <w:rPr>
          <w:rFonts w:cstheme="minorHAnsi"/>
          <w:color w:val="000000"/>
        </w:rPr>
        <w:t xml:space="preserve"> </w:t>
      </w:r>
      <w:proofErr w:type="spellStart"/>
      <w:r w:rsidRPr="00CF7C27">
        <w:rPr>
          <w:rFonts w:cstheme="minorHAnsi"/>
          <w:color w:val="000000"/>
        </w:rPr>
        <w:t>Zor</w:t>
      </w:r>
      <w:proofErr w:type="spellEnd"/>
      <w:r w:rsidRPr="00CF7C27">
        <w:rPr>
          <w:rFonts w:cstheme="minorHAnsi"/>
          <w:color w:val="000000"/>
        </w:rPr>
        <w:t xml:space="preserve"> </w:t>
      </w:r>
      <w:proofErr w:type="spellStart"/>
      <w:r w:rsidRPr="00CF7C27">
        <w:rPr>
          <w:rFonts w:cstheme="minorHAnsi"/>
          <w:color w:val="000000"/>
        </w:rPr>
        <w:t>Fundazioa</w:t>
      </w:r>
      <w:proofErr w:type="spellEnd"/>
    </w:p>
    <w:p w14:paraId="59EF3413" w14:textId="12076407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Nafarroako</w:t>
      </w:r>
      <w:proofErr w:type="spellEnd"/>
      <w:r w:rsidRPr="00CF7C27">
        <w:rPr>
          <w:rFonts w:cstheme="minorHAnsi"/>
          <w:color w:val="000000"/>
        </w:rPr>
        <w:t xml:space="preserve"> </w:t>
      </w:r>
      <w:proofErr w:type="spellStart"/>
      <w:r w:rsidRPr="00CF7C27">
        <w:rPr>
          <w:rFonts w:cstheme="minorHAnsi"/>
          <w:color w:val="000000"/>
        </w:rPr>
        <w:t>Torturatuen</w:t>
      </w:r>
      <w:proofErr w:type="spellEnd"/>
      <w:r w:rsidRPr="00CF7C27">
        <w:rPr>
          <w:rFonts w:cstheme="minorHAnsi"/>
          <w:color w:val="000000"/>
        </w:rPr>
        <w:t xml:space="preserve"> </w:t>
      </w:r>
      <w:proofErr w:type="spellStart"/>
      <w:r w:rsidRPr="00CF7C27">
        <w:rPr>
          <w:rFonts w:cstheme="minorHAnsi"/>
          <w:color w:val="000000"/>
        </w:rPr>
        <w:t>Sarea</w:t>
      </w:r>
      <w:proofErr w:type="spellEnd"/>
    </w:p>
    <w:p w14:paraId="48AD910C" w14:textId="7EC444BB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Consejo Evangélico de Navarra</w:t>
      </w:r>
    </w:p>
    <w:p w14:paraId="45A25286" w14:textId="0F8F84F7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Berridatzi</w:t>
      </w:r>
      <w:proofErr w:type="spellEnd"/>
      <w:r w:rsidRPr="00CF7C27">
        <w:rPr>
          <w:rFonts w:cstheme="minorHAnsi"/>
          <w:color w:val="000000"/>
        </w:rPr>
        <w:t xml:space="preserve"> </w:t>
      </w:r>
      <w:proofErr w:type="spellStart"/>
      <w:r w:rsidRPr="00CF7C27">
        <w:rPr>
          <w:rFonts w:cstheme="minorHAnsi"/>
          <w:color w:val="000000"/>
        </w:rPr>
        <w:t>Elkartea</w:t>
      </w:r>
      <w:proofErr w:type="spellEnd"/>
    </w:p>
    <w:p w14:paraId="7F44BE5C" w14:textId="7AADF19B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Covite</w:t>
      </w:r>
      <w:proofErr w:type="spellEnd"/>
    </w:p>
    <w:p w14:paraId="0B47CDE8" w14:textId="1F8BBE97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Anvite</w:t>
      </w:r>
      <w:proofErr w:type="spellEnd"/>
    </w:p>
    <w:p w14:paraId="5CB2E1C5" w14:textId="0DA55013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Asociación Víctimas del Terrorismo</w:t>
      </w:r>
    </w:p>
    <w:p w14:paraId="558C2E03" w14:textId="77777777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Además de otra propuesta retirada:</w:t>
      </w:r>
    </w:p>
    <w:p w14:paraId="7DCE150F" w14:textId="2C0448B5" w:rsidR="00CF7C27" w:rsidRPr="00CF7C27" w:rsidRDefault="00CF7C27" w:rsidP="00CF7C2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CF7C27">
        <w:rPr>
          <w:rFonts w:cstheme="minorHAnsi"/>
          <w:color w:val="000000"/>
        </w:rPr>
        <w:t>Salhaketa</w:t>
      </w:r>
      <w:proofErr w:type="spellEnd"/>
      <w:r w:rsidRPr="00CF7C27">
        <w:rPr>
          <w:rFonts w:cstheme="minorHAnsi"/>
          <w:color w:val="000000"/>
        </w:rPr>
        <w:t xml:space="preserve"> Nafarroa</w:t>
      </w:r>
    </w:p>
    <w:p w14:paraId="5E9936BC" w14:textId="53FA237E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Las diferentes formaciones políticas tuvimos oportunidad de efectuar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 xml:space="preserve">aportaciones a través de la </w:t>
      </w:r>
      <w:proofErr w:type="gramStart"/>
      <w:r w:rsidRPr="00CF7C27">
        <w:rPr>
          <w:rFonts w:cstheme="minorHAnsi"/>
          <w:color w:val="000000"/>
        </w:rPr>
        <w:t>Directora</w:t>
      </w:r>
      <w:proofErr w:type="gramEnd"/>
      <w:r w:rsidRPr="00CF7C27">
        <w:rPr>
          <w:rFonts w:cstheme="minorHAnsi"/>
          <w:color w:val="000000"/>
        </w:rPr>
        <w:t xml:space="preserve"> del Servicio de Convivencia y Derechos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Humanos hasta el 10 de octubre y así lo hicimos desde el grupo parlamentario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de Unión del Pueblo Navarro, siendo informados de que en la siguiente semana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se recibiría la convocatoria de una reunión (información que nos trasladaron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desde la Dirección de</w:t>
      </w:r>
      <w:r w:rsidR="004A7F16">
        <w:rPr>
          <w:rFonts w:cstheme="minorHAnsi"/>
          <w:color w:val="000000"/>
        </w:rPr>
        <w:t>l</w:t>
      </w:r>
      <w:r w:rsidRPr="00CF7C27">
        <w:rPr>
          <w:rFonts w:cstheme="minorHAnsi"/>
          <w:color w:val="000000"/>
        </w:rPr>
        <w:t xml:space="preserve"> Servicio de Convivencia y Derechos Humanos).</w:t>
      </w:r>
    </w:p>
    <w:p w14:paraId="40EEF762" w14:textId="38303530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Dado que el plazo anunciado para la convocatoria de dicha reunión se ha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superado ampliamente,</w:t>
      </w:r>
    </w:p>
    <w:p w14:paraId="3A4E28AF" w14:textId="60545642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Dado que las fases del proceso de aprobación del II Plan Estratégico de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Convivencia de Navarra prevén que la fase de “Redacción Final” del Plan tenga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lugar entre el 29/09/2025 y el 16/11/2025,</w:t>
      </w:r>
    </w:p>
    <w:p w14:paraId="56E36F40" w14:textId="784E7FB4" w:rsidR="008D6553" w:rsidRPr="00CF7C27" w:rsidRDefault="00CF7C27" w:rsidP="00CF7C27">
      <w:pPr>
        <w:spacing w:after="120" w:line="276" w:lineRule="auto"/>
        <w:jc w:val="both"/>
        <w:rPr>
          <w:rFonts w:cstheme="minorHAnsi"/>
          <w:color w:val="000000"/>
        </w:rPr>
      </w:pPr>
      <w:r w:rsidRPr="00CF7C27">
        <w:rPr>
          <w:rFonts w:cstheme="minorHAnsi"/>
          <w:color w:val="000000"/>
        </w:rPr>
        <w:t>Dado que ninguna de las aportaciones ha sido informada en el espacio destinado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al proceso de participación ni los grupos parlamentarios (al menos Unión del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Pueblo Navarro) hemos sido convocados ni informados al respecto de nuestras</w:t>
      </w:r>
      <w:r>
        <w:rPr>
          <w:rFonts w:cstheme="minorHAnsi"/>
          <w:color w:val="000000"/>
        </w:rPr>
        <w:t xml:space="preserve"> </w:t>
      </w:r>
      <w:r w:rsidRPr="00CF7C27">
        <w:rPr>
          <w:rFonts w:cstheme="minorHAnsi"/>
          <w:color w:val="000000"/>
        </w:rPr>
        <w:t>aportaciones,</w:t>
      </w:r>
    </w:p>
    <w:p w14:paraId="53AC1D57" w14:textId="2B594F64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F7C27">
        <w:rPr>
          <w:rFonts w:cstheme="minorHAnsi"/>
        </w:rPr>
        <w:t>Dado que la fase de “Aprobación: Elevación del II Plan Estratégico de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Convivencia de Navarra al Gobierno de Navarra para su aprobación” se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producirá entre el 17/11/2025 y 30/11/2025,</w:t>
      </w:r>
    </w:p>
    <w:p w14:paraId="5439107D" w14:textId="3E3071DD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F7C27">
        <w:rPr>
          <w:rFonts w:cstheme="minorHAnsi"/>
        </w:rPr>
        <w:t xml:space="preserve">¿Qué previsión tiene el Departamento de Memoria y Convivencia, </w:t>
      </w:r>
      <w:proofErr w:type="gramStart"/>
      <w:r w:rsidRPr="00CF7C27">
        <w:rPr>
          <w:rFonts w:cstheme="minorHAnsi"/>
        </w:rPr>
        <w:t>Acción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Exterior y Euskera acerca de la celebración de la reunión anunciada y cuál va a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ser el recorrido institucional del Borrador del II Plan Estratégico de Convivencia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de Navarra y de las aportaciones al mismo, previa su aprobación por el Gobierno</w:t>
      </w:r>
      <w:r>
        <w:rPr>
          <w:rFonts w:cstheme="minorHAnsi"/>
        </w:rPr>
        <w:t xml:space="preserve"> </w:t>
      </w:r>
      <w:r w:rsidRPr="00CF7C27">
        <w:rPr>
          <w:rFonts w:cstheme="minorHAnsi"/>
        </w:rPr>
        <w:t>de Navarra?</w:t>
      </w:r>
      <w:proofErr w:type="gramEnd"/>
    </w:p>
    <w:p w14:paraId="2C3A68FF" w14:textId="33DF503D" w:rsidR="00CF7C27" w:rsidRPr="00CF7C27" w:rsidRDefault="00CF7C27" w:rsidP="00CF7C2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F7C27">
        <w:rPr>
          <w:rFonts w:cstheme="minorHAnsi"/>
        </w:rPr>
        <w:t>Navarra, 28 de octubre de 2025</w:t>
      </w:r>
    </w:p>
    <w:p w14:paraId="68A8B433" w14:textId="1EE49D03" w:rsidR="00CF7C27" w:rsidRPr="00CF7C27" w:rsidRDefault="004A7F16" w:rsidP="00CF7C2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</w:t>
      </w:r>
      <w:r w:rsidR="00CF7C27" w:rsidRPr="00CF7C27">
        <w:rPr>
          <w:rFonts w:cstheme="minorHAnsi"/>
        </w:rPr>
        <w:t xml:space="preserve"> Isabel Olave </w:t>
      </w:r>
      <w:proofErr w:type="spellStart"/>
      <w:r w:rsidR="00CF7C27" w:rsidRPr="00CF7C27">
        <w:rPr>
          <w:rFonts w:cstheme="minorHAnsi"/>
        </w:rPr>
        <w:t>Ballarena</w:t>
      </w:r>
      <w:proofErr w:type="spellEnd"/>
    </w:p>
    <w:sectPr w:rsidR="00CF7C27" w:rsidRPr="00CF7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4F"/>
    <w:multiLevelType w:val="hybridMultilevel"/>
    <w:tmpl w:val="D228F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3C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357"/>
    <w:multiLevelType w:val="hybridMultilevel"/>
    <w:tmpl w:val="0840E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5E2B"/>
    <w:multiLevelType w:val="hybridMultilevel"/>
    <w:tmpl w:val="C5E0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3"/>
    <w:rsid w:val="003D34A4"/>
    <w:rsid w:val="004A7F16"/>
    <w:rsid w:val="008D6553"/>
    <w:rsid w:val="00C10453"/>
    <w:rsid w:val="00CF7C27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D2D9"/>
  <w15:chartTrackingRefBased/>
  <w15:docId w15:val="{8FA6D9F2-044D-4D04-9BE9-9D7A575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2025-10-29T16:21:00Z</dcterms:created>
  <dcterms:modified xsi:type="dcterms:W3CDTF">2025-11-03T07:52:00Z</dcterms:modified>
</cp:coreProperties>
</file>