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A44EA" w14:textId="0DF75436" w:rsidR="00A02261" w:rsidRPr="0087225A" w:rsidRDefault="00A02261" w:rsidP="00A02261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87225A">
        <w:rPr>
          <w:rFonts w:cstheme="minorHAnsi"/>
        </w:rPr>
        <w:t xml:space="preserve">La </w:t>
      </w:r>
      <w:proofErr w:type="gramStart"/>
      <w:r w:rsidRPr="0087225A">
        <w:rPr>
          <w:rFonts w:cstheme="minorHAnsi"/>
        </w:rPr>
        <w:t>Consejera</w:t>
      </w:r>
      <w:proofErr w:type="gramEnd"/>
      <w:r w:rsidRPr="0087225A">
        <w:rPr>
          <w:rFonts w:cstheme="minorHAnsi"/>
        </w:rPr>
        <w:t xml:space="preserve"> de Vivienda, Juventud y Políticas Migratorias del Gobierno de Navarra, en</w:t>
      </w:r>
      <w:r w:rsidR="0087225A" w:rsidRPr="0087225A">
        <w:rPr>
          <w:rFonts w:cstheme="minorHAnsi"/>
        </w:rPr>
        <w:t xml:space="preserve"> </w:t>
      </w:r>
      <w:r w:rsidRPr="0087225A">
        <w:rPr>
          <w:rFonts w:cstheme="minorHAnsi"/>
        </w:rPr>
        <w:t>relación con la pregunta para su contestación por escrito formulada por el Parlamentario Foral</w:t>
      </w:r>
      <w:r w:rsidR="0087225A" w:rsidRPr="0087225A">
        <w:rPr>
          <w:rFonts w:cstheme="minorHAnsi"/>
        </w:rPr>
        <w:t xml:space="preserve"> </w:t>
      </w:r>
      <w:r w:rsidRPr="0087225A">
        <w:rPr>
          <w:rFonts w:cstheme="minorHAnsi"/>
        </w:rPr>
        <w:t xml:space="preserve">Ilmo. Sr. D. Mikel Zabaleta Aramendia, adscrito al grupo parlamentario EH </w:t>
      </w:r>
      <w:r w:rsidR="0087225A" w:rsidRPr="0087225A">
        <w:rPr>
          <w:rFonts w:cstheme="minorHAnsi"/>
        </w:rPr>
        <w:t>Bildu Nafarroa</w:t>
      </w:r>
      <w:r w:rsidRPr="0087225A">
        <w:rPr>
          <w:rFonts w:cstheme="minorHAnsi"/>
        </w:rPr>
        <w:t>, sobre petición 11-25/PES-00347, informa lo siguiente:</w:t>
      </w:r>
    </w:p>
    <w:p w14:paraId="18A2F680" w14:textId="6D0BDB3E" w:rsidR="00A02261" w:rsidRPr="0087225A" w:rsidRDefault="00A02261" w:rsidP="00A02261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87225A">
        <w:rPr>
          <w:rFonts w:cstheme="minorHAnsi"/>
        </w:rPr>
        <w:t>¿En qué estado se encuentra actualmente el proceso de creación del</w:t>
      </w:r>
      <w:r w:rsidR="0087225A" w:rsidRPr="0087225A">
        <w:rPr>
          <w:rFonts w:cstheme="minorHAnsi"/>
        </w:rPr>
        <w:t xml:space="preserve"> </w:t>
      </w:r>
      <w:r w:rsidRPr="0087225A">
        <w:rPr>
          <w:rFonts w:cstheme="minorHAnsi"/>
        </w:rPr>
        <w:t>Observatorio de la Vivienda?</w:t>
      </w:r>
    </w:p>
    <w:p w14:paraId="72C86108" w14:textId="31B4591E" w:rsidR="00A02261" w:rsidRPr="0087225A" w:rsidRDefault="00A02261" w:rsidP="00A02261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87225A">
        <w:rPr>
          <w:rFonts w:cstheme="minorHAnsi"/>
        </w:rPr>
        <w:t>El proceso de creación del Observatorio de la Vivienda se encuentra actualmente en</w:t>
      </w:r>
      <w:r w:rsidR="0087225A" w:rsidRPr="0087225A">
        <w:rPr>
          <w:rFonts w:cstheme="minorHAnsi"/>
        </w:rPr>
        <w:t xml:space="preserve"> </w:t>
      </w:r>
      <w:r w:rsidRPr="0087225A">
        <w:rPr>
          <w:rFonts w:cstheme="minorHAnsi"/>
        </w:rPr>
        <w:t>una fase de desarrollo técnico. Desde la Sección de Innovación e Inspección, responsable del</w:t>
      </w:r>
      <w:r w:rsidR="0087225A" w:rsidRPr="0087225A">
        <w:rPr>
          <w:rFonts w:cstheme="minorHAnsi"/>
        </w:rPr>
        <w:t xml:space="preserve"> </w:t>
      </w:r>
      <w:r w:rsidRPr="0087225A">
        <w:rPr>
          <w:rFonts w:cstheme="minorHAnsi"/>
        </w:rPr>
        <w:t>desarrollo del proyecto del Observatorio, está realizando un trabajo en dos ámbitos. En primer</w:t>
      </w:r>
      <w:r w:rsidR="0087225A" w:rsidRPr="0087225A">
        <w:rPr>
          <w:rFonts w:cstheme="minorHAnsi"/>
        </w:rPr>
        <w:t xml:space="preserve"> </w:t>
      </w:r>
      <w:r w:rsidRPr="0087225A">
        <w:rPr>
          <w:rFonts w:cstheme="minorHAnsi"/>
        </w:rPr>
        <w:t>lugar, se está llevando a cabo trabajos de revisión y refinación de la explotación de datos que</w:t>
      </w:r>
      <w:r w:rsidR="0087225A" w:rsidRPr="0087225A">
        <w:rPr>
          <w:rFonts w:cstheme="minorHAnsi"/>
        </w:rPr>
        <w:t xml:space="preserve"> </w:t>
      </w:r>
      <w:r w:rsidRPr="0087225A">
        <w:rPr>
          <w:rFonts w:cstheme="minorHAnsi"/>
        </w:rPr>
        <w:t>la aplicación “cuadro de mando”, de uso interno, realiza de todas las aplicaciones informáticas</w:t>
      </w:r>
      <w:r w:rsidR="0087225A" w:rsidRPr="0087225A">
        <w:rPr>
          <w:rFonts w:cstheme="minorHAnsi"/>
        </w:rPr>
        <w:t xml:space="preserve"> </w:t>
      </w:r>
      <w:r w:rsidRPr="0087225A">
        <w:rPr>
          <w:rFonts w:cstheme="minorHAnsi"/>
        </w:rPr>
        <w:t>con las que cuenta la Dirección General de Vivienda. Se trata de un trabajo delicado ya que</w:t>
      </w:r>
      <w:r w:rsidR="0087225A" w:rsidRPr="0087225A">
        <w:rPr>
          <w:rFonts w:cstheme="minorHAnsi"/>
        </w:rPr>
        <w:t xml:space="preserve"> </w:t>
      </w:r>
      <w:r w:rsidRPr="0087225A">
        <w:rPr>
          <w:rFonts w:cstheme="minorHAnsi"/>
        </w:rPr>
        <w:t>el volumen de datos es bastante importante y resulta necesario ser riguroso con los mismos.</w:t>
      </w:r>
    </w:p>
    <w:p w14:paraId="4083DB54" w14:textId="18D12E11" w:rsidR="00A02261" w:rsidRPr="0087225A" w:rsidRDefault="00A02261" w:rsidP="00A02261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87225A">
        <w:rPr>
          <w:rFonts w:cstheme="minorHAnsi"/>
        </w:rPr>
        <w:t>Paralelamente, se está trabajando en la definición de lo que será el propio observatorio</w:t>
      </w:r>
      <w:r w:rsidR="0087225A" w:rsidRPr="0087225A">
        <w:rPr>
          <w:rFonts w:cstheme="minorHAnsi"/>
        </w:rPr>
        <w:t xml:space="preserve"> </w:t>
      </w:r>
      <w:r w:rsidRPr="0087225A">
        <w:rPr>
          <w:rFonts w:cstheme="minorHAnsi"/>
        </w:rPr>
        <w:t>en una primera versión pública, que estaría formado por un sitio web que mostraría datos</w:t>
      </w:r>
      <w:r w:rsidR="0087225A" w:rsidRPr="0087225A">
        <w:rPr>
          <w:rFonts w:cstheme="minorHAnsi"/>
        </w:rPr>
        <w:t xml:space="preserve"> </w:t>
      </w:r>
      <w:r w:rsidRPr="0087225A">
        <w:rPr>
          <w:rFonts w:cstheme="minorHAnsi"/>
        </w:rPr>
        <w:t>extraídos del referido cuadro de mando, además de informes, propios y ajenos, sobre</w:t>
      </w:r>
      <w:r w:rsidR="0087225A" w:rsidRPr="0087225A">
        <w:rPr>
          <w:rFonts w:cstheme="minorHAnsi"/>
        </w:rPr>
        <w:t xml:space="preserve"> </w:t>
      </w:r>
      <w:r w:rsidRPr="0087225A">
        <w:rPr>
          <w:rFonts w:cstheme="minorHAnsi"/>
        </w:rPr>
        <w:t>cuestiones relevantes en el ámbito de la vivienda.</w:t>
      </w:r>
    </w:p>
    <w:p w14:paraId="1D81EDE6" w14:textId="7AE6CA4A" w:rsidR="00A02261" w:rsidRPr="0087225A" w:rsidRDefault="00A02261" w:rsidP="00A02261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87225A">
        <w:rPr>
          <w:rFonts w:cstheme="minorHAnsi"/>
        </w:rPr>
        <w:t>¿Qué calendario maneja el Gobierno para su efectiva puesta en marcha?</w:t>
      </w:r>
    </w:p>
    <w:p w14:paraId="683AD9CC" w14:textId="74338BAF" w:rsidR="00A02261" w:rsidRPr="0087225A" w:rsidRDefault="00A02261" w:rsidP="00A02261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87225A">
        <w:rPr>
          <w:rFonts w:cstheme="minorHAnsi"/>
        </w:rPr>
        <w:t>Está previsto que los trabajos puedan concluir, en una primera versión, a finales de</w:t>
      </w:r>
      <w:r w:rsidR="0087225A" w:rsidRPr="0087225A">
        <w:rPr>
          <w:rFonts w:cstheme="minorHAnsi"/>
        </w:rPr>
        <w:t xml:space="preserve"> </w:t>
      </w:r>
      <w:r w:rsidRPr="0087225A">
        <w:rPr>
          <w:rFonts w:cstheme="minorHAnsi"/>
        </w:rPr>
        <w:t>este año, o como muy tarde, a principios del que viene.</w:t>
      </w:r>
    </w:p>
    <w:p w14:paraId="34C25122" w14:textId="02EB60F6" w:rsidR="00A02261" w:rsidRPr="0087225A" w:rsidRDefault="00A02261" w:rsidP="00A02261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87225A">
        <w:rPr>
          <w:rFonts w:cstheme="minorHAnsi"/>
        </w:rPr>
        <w:t>¿Qué recursos humanos y materiales se prevén destinar a su funcionamiento?</w:t>
      </w:r>
    </w:p>
    <w:p w14:paraId="4C144DDC" w14:textId="02DE4DE8" w:rsidR="00A02261" w:rsidRPr="0087225A" w:rsidRDefault="00A02261" w:rsidP="00A02261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87225A">
        <w:rPr>
          <w:rFonts w:cstheme="minorHAnsi"/>
        </w:rPr>
        <w:t>La Sección de Innovación e Inspección cuenta actualmente con un jefe de sección y</w:t>
      </w:r>
      <w:r w:rsidR="0087225A" w:rsidRPr="0087225A">
        <w:rPr>
          <w:rFonts w:cstheme="minorHAnsi"/>
        </w:rPr>
        <w:t xml:space="preserve"> </w:t>
      </w:r>
      <w:r w:rsidRPr="0087225A">
        <w:rPr>
          <w:rFonts w:cstheme="minorHAnsi"/>
        </w:rPr>
        <w:t>un letrado, y, además, tiene el apoyo de las dos administrativas del Servicio de Innovación,</w:t>
      </w:r>
      <w:r w:rsidR="0087225A" w:rsidRPr="0087225A">
        <w:rPr>
          <w:rFonts w:cstheme="minorHAnsi"/>
        </w:rPr>
        <w:t xml:space="preserve"> </w:t>
      </w:r>
      <w:r w:rsidRPr="0087225A">
        <w:rPr>
          <w:rFonts w:cstheme="minorHAnsi"/>
        </w:rPr>
        <w:t>Participación, Inspección y Difusión. La Sección dispone, además, de dos plazas de Técnico</w:t>
      </w:r>
      <w:r w:rsidR="0087225A" w:rsidRPr="0087225A">
        <w:rPr>
          <w:rFonts w:cstheme="minorHAnsi"/>
        </w:rPr>
        <w:t xml:space="preserve"> </w:t>
      </w:r>
      <w:r w:rsidRPr="0087225A">
        <w:rPr>
          <w:rFonts w:cstheme="minorHAnsi"/>
        </w:rPr>
        <w:t>de Grado Medio vacantes, que se espera que puedan cubrirse en las próximas semanas.</w:t>
      </w:r>
    </w:p>
    <w:p w14:paraId="71EF3FE8" w14:textId="57E32641" w:rsidR="00A02261" w:rsidRPr="0087225A" w:rsidRDefault="00A02261" w:rsidP="00A02261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87225A">
        <w:rPr>
          <w:rFonts w:cstheme="minorHAnsi"/>
        </w:rPr>
        <w:t>En cuanto al presupuesto, para el año que viene está previsto que puedan destinarse</w:t>
      </w:r>
      <w:r w:rsidR="0087225A" w:rsidRPr="0087225A">
        <w:rPr>
          <w:rFonts w:cstheme="minorHAnsi"/>
        </w:rPr>
        <w:t xml:space="preserve"> </w:t>
      </w:r>
      <w:r w:rsidRPr="0087225A">
        <w:rPr>
          <w:rFonts w:cstheme="minorHAnsi"/>
        </w:rPr>
        <w:t>hasta 400.000 euros para el desarrollo de este proyecto.</w:t>
      </w:r>
    </w:p>
    <w:p w14:paraId="2A828B12" w14:textId="1AF37C62" w:rsidR="00A02261" w:rsidRPr="0087225A" w:rsidRDefault="00A02261" w:rsidP="00A02261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87225A">
        <w:rPr>
          <w:rFonts w:cstheme="minorHAnsi"/>
        </w:rPr>
        <w:t>¿Qué mecanismos de coordinación se prevén con otros observatorios o</w:t>
      </w:r>
      <w:r w:rsidR="0087225A" w:rsidRPr="0087225A">
        <w:rPr>
          <w:rFonts w:cstheme="minorHAnsi"/>
        </w:rPr>
        <w:t xml:space="preserve"> </w:t>
      </w:r>
      <w:r w:rsidRPr="0087225A">
        <w:rPr>
          <w:rFonts w:cstheme="minorHAnsi"/>
        </w:rPr>
        <w:t>entidades ya existentes?</w:t>
      </w:r>
    </w:p>
    <w:p w14:paraId="5CC45018" w14:textId="6FB92AF0" w:rsidR="00A02261" w:rsidRPr="0087225A" w:rsidRDefault="00A02261" w:rsidP="00A02261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87225A">
        <w:rPr>
          <w:rFonts w:cstheme="minorHAnsi"/>
        </w:rPr>
        <w:t>Parte del presupuesto de 400.000 euros contemplado para 2026 incluye un trabajo de</w:t>
      </w:r>
      <w:r w:rsidR="0087225A" w:rsidRPr="0087225A">
        <w:rPr>
          <w:rFonts w:cstheme="minorHAnsi"/>
        </w:rPr>
        <w:t xml:space="preserve"> </w:t>
      </w:r>
      <w:r w:rsidRPr="0087225A">
        <w:rPr>
          <w:rFonts w:cstheme="minorHAnsi"/>
        </w:rPr>
        <w:t>construcción de un sistema de gobernanza de datos para el observatorio, que cuenta con un</w:t>
      </w:r>
      <w:r w:rsidR="0087225A" w:rsidRPr="0087225A">
        <w:rPr>
          <w:rFonts w:cstheme="minorHAnsi"/>
        </w:rPr>
        <w:t xml:space="preserve"> </w:t>
      </w:r>
      <w:r w:rsidRPr="0087225A">
        <w:rPr>
          <w:rFonts w:cstheme="minorHAnsi"/>
        </w:rPr>
        <w:t>apartado de colaboración interdepartamental, principalmente con la Oficina del Dato de</w:t>
      </w:r>
      <w:r w:rsidR="0087225A" w:rsidRPr="0087225A">
        <w:rPr>
          <w:rFonts w:cstheme="minorHAnsi"/>
        </w:rPr>
        <w:t xml:space="preserve"> </w:t>
      </w:r>
      <w:r w:rsidRPr="0087225A">
        <w:rPr>
          <w:rFonts w:cstheme="minorHAnsi"/>
        </w:rPr>
        <w:t xml:space="preserve">Navarra y </w:t>
      </w:r>
      <w:proofErr w:type="spellStart"/>
      <w:r w:rsidRPr="0087225A">
        <w:rPr>
          <w:rFonts w:cstheme="minorHAnsi"/>
        </w:rPr>
        <w:t>Nastat</w:t>
      </w:r>
      <w:proofErr w:type="spellEnd"/>
      <w:r w:rsidRPr="0087225A">
        <w:rPr>
          <w:rFonts w:cstheme="minorHAnsi"/>
        </w:rPr>
        <w:t>. Será dentro de este estudio cuando se definan las relaciones que se puedan</w:t>
      </w:r>
      <w:r w:rsidR="0087225A" w:rsidRPr="0087225A">
        <w:rPr>
          <w:rFonts w:cstheme="minorHAnsi"/>
        </w:rPr>
        <w:t xml:space="preserve"> </w:t>
      </w:r>
      <w:r w:rsidRPr="0087225A">
        <w:rPr>
          <w:rFonts w:cstheme="minorHAnsi"/>
        </w:rPr>
        <w:t>establecer con otros observatorios o entidades existentes. En principio, está previsto que</w:t>
      </w:r>
      <w:r w:rsidR="0087225A" w:rsidRPr="0087225A">
        <w:rPr>
          <w:rFonts w:cstheme="minorHAnsi"/>
        </w:rPr>
        <w:t xml:space="preserve"> </w:t>
      </w:r>
      <w:r w:rsidRPr="0087225A">
        <w:rPr>
          <w:rFonts w:cstheme="minorHAnsi"/>
        </w:rPr>
        <w:t>nuestro observatorio pueda ofrecer información relevante proveniente de sitios como Eurostat,</w:t>
      </w:r>
      <w:r w:rsidR="0087225A" w:rsidRPr="0087225A">
        <w:rPr>
          <w:rFonts w:cstheme="minorHAnsi"/>
        </w:rPr>
        <w:t xml:space="preserve"> </w:t>
      </w:r>
      <w:r w:rsidRPr="0087225A">
        <w:rPr>
          <w:rFonts w:cstheme="minorHAnsi"/>
        </w:rPr>
        <w:t xml:space="preserve">el MIVAU, </w:t>
      </w:r>
      <w:proofErr w:type="spellStart"/>
      <w:r w:rsidRPr="0087225A">
        <w:rPr>
          <w:rFonts w:cstheme="minorHAnsi"/>
        </w:rPr>
        <w:t>Housing</w:t>
      </w:r>
      <w:proofErr w:type="spellEnd"/>
      <w:r w:rsidRPr="0087225A">
        <w:rPr>
          <w:rFonts w:cstheme="minorHAnsi"/>
        </w:rPr>
        <w:t xml:space="preserve"> </w:t>
      </w:r>
      <w:proofErr w:type="spellStart"/>
      <w:r w:rsidRPr="0087225A">
        <w:rPr>
          <w:rFonts w:cstheme="minorHAnsi"/>
        </w:rPr>
        <w:t>Europe</w:t>
      </w:r>
      <w:proofErr w:type="spellEnd"/>
      <w:r w:rsidRPr="0087225A">
        <w:rPr>
          <w:rFonts w:cstheme="minorHAnsi"/>
        </w:rPr>
        <w:t xml:space="preserve">, </w:t>
      </w:r>
      <w:proofErr w:type="spellStart"/>
      <w:r w:rsidRPr="0087225A">
        <w:rPr>
          <w:rFonts w:cstheme="minorHAnsi"/>
        </w:rPr>
        <w:t>Provivienda</w:t>
      </w:r>
      <w:proofErr w:type="spellEnd"/>
      <w:r w:rsidRPr="0087225A">
        <w:rPr>
          <w:rFonts w:cstheme="minorHAnsi"/>
        </w:rPr>
        <w:t>…</w:t>
      </w:r>
    </w:p>
    <w:p w14:paraId="59C3F0E2" w14:textId="02EAE364" w:rsidR="00A02261" w:rsidRPr="0087225A" w:rsidRDefault="00A02261" w:rsidP="00A02261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87225A">
        <w:rPr>
          <w:rFonts w:cstheme="minorHAnsi"/>
        </w:rPr>
        <w:t>Es cuanto informo en cumplimiento de lo dispuesto en el artículo 215 del Reglamento</w:t>
      </w:r>
      <w:r w:rsidR="0087225A" w:rsidRPr="0087225A">
        <w:rPr>
          <w:rFonts w:cstheme="minorHAnsi"/>
        </w:rPr>
        <w:t xml:space="preserve"> </w:t>
      </w:r>
      <w:r w:rsidRPr="0087225A">
        <w:rPr>
          <w:rFonts w:cstheme="minorHAnsi"/>
        </w:rPr>
        <w:t>del Parlamento de Navarra.</w:t>
      </w:r>
    </w:p>
    <w:p w14:paraId="4CFCEDC9" w14:textId="64664A25" w:rsidR="00A02261" w:rsidRPr="0087225A" w:rsidRDefault="00A02261" w:rsidP="00A02261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87225A">
        <w:rPr>
          <w:rFonts w:cstheme="minorHAnsi"/>
        </w:rPr>
        <w:t>En Pamplona, a 17 de octubre de 2025</w:t>
      </w:r>
    </w:p>
    <w:p w14:paraId="52A2D1C9" w14:textId="01B0204A" w:rsidR="00A02261" w:rsidRPr="0087225A" w:rsidRDefault="0087225A" w:rsidP="00A02261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La </w:t>
      </w:r>
      <w:proofErr w:type="gramStart"/>
      <w:r w:rsidRPr="0087225A">
        <w:rPr>
          <w:rFonts w:cstheme="minorHAnsi"/>
        </w:rPr>
        <w:t>Vicepresidenta</w:t>
      </w:r>
      <w:proofErr w:type="gramEnd"/>
      <w:r w:rsidRPr="0087225A">
        <w:rPr>
          <w:rFonts w:cstheme="minorHAnsi"/>
        </w:rPr>
        <w:t xml:space="preserve"> Tercera y </w:t>
      </w:r>
      <w:proofErr w:type="gramStart"/>
      <w:r w:rsidRPr="0087225A">
        <w:rPr>
          <w:rFonts w:cstheme="minorHAnsi"/>
        </w:rPr>
        <w:t>Consejera</w:t>
      </w:r>
      <w:proofErr w:type="gramEnd"/>
      <w:r w:rsidRPr="0087225A">
        <w:rPr>
          <w:rFonts w:cstheme="minorHAnsi"/>
        </w:rPr>
        <w:t xml:space="preserve"> de Vivienda, Juventud y Políticas Migratorias </w:t>
      </w:r>
      <w:r w:rsidR="00A02261" w:rsidRPr="0087225A">
        <w:rPr>
          <w:rFonts w:cstheme="minorHAnsi"/>
        </w:rPr>
        <w:t>Begoña Alfaro García</w:t>
      </w:r>
    </w:p>
    <w:sectPr w:rsidR="00A02261" w:rsidRPr="0087225A" w:rsidSect="008B6160"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6748B"/>
    <w:multiLevelType w:val="hybridMultilevel"/>
    <w:tmpl w:val="98C2D7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1D5FC4"/>
    <w:multiLevelType w:val="hybridMultilevel"/>
    <w:tmpl w:val="55CA8C16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805654890">
    <w:abstractNumId w:val="1"/>
  </w:num>
  <w:num w:numId="2" w16cid:durableId="1401562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359"/>
    <w:rsid w:val="00514B3B"/>
    <w:rsid w:val="00752359"/>
    <w:rsid w:val="0087225A"/>
    <w:rsid w:val="008B6160"/>
    <w:rsid w:val="00A02261"/>
    <w:rsid w:val="00A33D2D"/>
    <w:rsid w:val="00C3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A4B6B"/>
  <w15:chartTrackingRefBased/>
  <w15:docId w15:val="{6863EA01-CB73-490E-8280-5180737F7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C365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365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474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4</cp:revision>
  <dcterms:created xsi:type="dcterms:W3CDTF">2025-10-20T09:49:00Z</dcterms:created>
  <dcterms:modified xsi:type="dcterms:W3CDTF">2025-10-21T07:21:00Z</dcterms:modified>
</cp:coreProperties>
</file>