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41F67" w14:textId="17653F89" w:rsidR="005815E3" w:rsidRPr="005815E3" w:rsidRDefault="005815E3" w:rsidP="005815E3">
      <w:pPr>
        <w:spacing w:after="120" w:line="276" w:lineRule="auto"/>
        <w:jc w:val="both"/>
        <w:rPr>
          <w:rFonts w:cstheme="minorHAnsi"/>
        </w:rPr>
      </w:pPr>
      <w:r w:rsidRPr="005815E3">
        <w:rPr>
          <w:rFonts w:cstheme="minorHAnsi"/>
        </w:rPr>
        <w:t>26POR-21</w:t>
      </w:r>
    </w:p>
    <w:p w14:paraId="47DD1246" w14:textId="2667B8CE" w:rsidR="005815E3" w:rsidRPr="005815E3" w:rsidRDefault="005815E3" w:rsidP="005815E3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5815E3">
        <w:rPr>
          <w:rFonts w:cstheme="minorHAnsi"/>
        </w:rPr>
        <w:t xml:space="preserve">D. </w:t>
      </w:r>
      <w:r w:rsidRPr="005815E3">
        <w:rPr>
          <w:rFonts w:cstheme="minorHAnsi"/>
        </w:rPr>
        <w:t xml:space="preserve">Pablo Azcona </w:t>
      </w:r>
      <w:proofErr w:type="spellStart"/>
      <w:r w:rsidRPr="005815E3">
        <w:rPr>
          <w:rFonts w:cstheme="minorHAnsi"/>
        </w:rPr>
        <w:t>Molinet</w:t>
      </w:r>
      <w:proofErr w:type="spellEnd"/>
      <w:r>
        <w:rPr>
          <w:rFonts w:cstheme="minorHAnsi"/>
        </w:rPr>
        <w:t>,</w:t>
      </w:r>
      <w:r w:rsidRPr="005815E3">
        <w:rPr>
          <w:rFonts w:cstheme="minorHAnsi"/>
        </w:rPr>
        <w:t xml:space="preserve"> </w:t>
      </w:r>
      <w:r w:rsidRPr="005815E3">
        <w:rPr>
          <w:rFonts w:cstheme="minorHAnsi"/>
        </w:rPr>
        <w:t xml:space="preserve">portavoz del Grupo Parlamentario </w:t>
      </w:r>
      <w:proofErr w:type="spellStart"/>
      <w:r w:rsidRPr="005815E3">
        <w:rPr>
          <w:rFonts w:cstheme="minorHAnsi"/>
        </w:rPr>
        <w:t>Geroa</w:t>
      </w:r>
      <w:proofErr w:type="spellEnd"/>
      <w:r w:rsidRPr="005815E3">
        <w:rPr>
          <w:rFonts w:cstheme="minorHAnsi"/>
        </w:rPr>
        <w:t xml:space="preserve"> Bai</w:t>
      </w:r>
      <w:r w:rsidRPr="005815E3">
        <w:rPr>
          <w:rFonts w:cstheme="minorHAnsi"/>
        </w:rPr>
        <w:t>, al amparo de lo</w:t>
      </w:r>
      <w:r w:rsidRPr="005815E3">
        <w:rPr>
          <w:rFonts w:cstheme="minorHAnsi"/>
        </w:rPr>
        <w:t xml:space="preserve"> </w:t>
      </w:r>
      <w:r w:rsidRPr="005815E3">
        <w:rPr>
          <w:rFonts w:cstheme="minorHAnsi"/>
        </w:rPr>
        <w:t xml:space="preserve">dispuesto en el Reglamento de esta Cámara, presenta la siguiente </w:t>
      </w:r>
      <w:r w:rsidRPr="005815E3">
        <w:rPr>
          <w:rFonts w:cstheme="minorHAnsi"/>
        </w:rPr>
        <w:t>pregunta oral de máxima actualidad</w:t>
      </w:r>
      <w:r w:rsidRPr="005815E3">
        <w:rPr>
          <w:rFonts w:cstheme="minorHAnsi"/>
        </w:rPr>
        <w:t xml:space="preserve"> con el fin de que sea respondida en el </w:t>
      </w:r>
      <w:r w:rsidRPr="005815E3">
        <w:rPr>
          <w:rFonts w:cstheme="minorHAnsi"/>
        </w:rPr>
        <w:t xml:space="preserve">Pleno </w:t>
      </w:r>
      <w:r w:rsidRPr="005815E3">
        <w:rPr>
          <w:rFonts w:cstheme="minorHAnsi"/>
        </w:rPr>
        <w:t>de la Cámara del próximo</w:t>
      </w:r>
      <w:r w:rsidRPr="005815E3">
        <w:rPr>
          <w:rFonts w:cstheme="minorHAnsi"/>
        </w:rPr>
        <w:t xml:space="preserve"> </w:t>
      </w:r>
      <w:r w:rsidRPr="005815E3">
        <w:rPr>
          <w:rFonts w:cstheme="minorHAnsi"/>
        </w:rPr>
        <w:t xml:space="preserve">15 de enero, por la </w:t>
      </w:r>
      <w:proofErr w:type="gramStart"/>
      <w:r w:rsidRPr="005815E3">
        <w:rPr>
          <w:rFonts w:cstheme="minorHAnsi"/>
        </w:rPr>
        <w:t>Presidenta</w:t>
      </w:r>
      <w:proofErr w:type="gramEnd"/>
      <w:r w:rsidRPr="005815E3">
        <w:rPr>
          <w:rFonts w:cstheme="minorHAnsi"/>
        </w:rPr>
        <w:t xml:space="preserve"> del Gobierno de Navarra, María Chivite Navascués.</w:t>
      </w:r>
    </w:p>
    <w:p w14:paraId="2B898275" w14:textId="74DBD13E" w:rsidR="005815E3" w:rsidRPr="005815E3" w:rsidRDefault="005815E3" w:rsidP="005815E3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5815E3">
        <w:rPr>
          <w:rFonts w:cstheme="minorHAnsi"/>
        </w:rPr>
        <w:t>Tras anunciar la voluntad de iniciar los trámites para la transferencia de las</w:t>
      </w:r>
      <w:r w:rsidRPr="005815E3">
        <w:rPr>
          <w:rFonts w:cstheme="minorHAnsi"/>
        </w:rPr>
        <w:t xml:space="preserve"> </w:t>
      </w:r>
      <w:r w:rsidRPr="005815E3">
        <w:rPr>
          <w:rFonts w:cstheme="minorHAnsi"/>
        </w:rPr>
        <w:t>funciones y servicios en materia de Inspección Laboral y de Seguridad Social,</w:t>
      </w:r>
      <w:r w:rsidRPr="005815E3">
        <w:rPr>
          <w:rFonts w:cstheme="minorHAnsi"/>
        </w:rPr>
        <w:t xml:space="preserve"> </w:t>
      </w:r>
      <w:r w:rsidRPr="005815E3">
        <w:rPr>
          <w:rFonts w:cstheme="minorHAnsi"/>
        </w:rPr>
        <w:t>¿puede detallar qué gestiones se han realizado ya, qué calendario maneja el</w:t>
      </w:r>
      <w:r w:rsidRPr="005815E3">
        <w:rPr>
          <w:rFonts w:cstheme="minorHAnsi"/>
        </w:rPr>
        <w:t xml:space="preserve"> </w:t>
      </w:r>
      <w:r w:rsidRPr="005815E3">
        <w:rPr>
          <w:rFonts w:cstheme="minorHAnsi"/>
        </w:rPr>
        <w:t>Gobierno de Navarra y cómo piensa garantizar avances reales en esta materia?</w:t>
      </w:r>
    </w:p>
    <w:p w14:paraId="22432F55" w14:textId="770AEC43" w:rsidR="005815E3" w:rsidRDefault="005815E3" w:rsidP="005815E3">
      <w:pPr>
        <w:spacing w:after="120" w:line="276" w:lineRule="auto"/>
        <w:jc w:val="both"/>
        <w:rPr>
          <w:rFonts w:cstheme="minorHAnsi"/>
        </w:rPr>
      </w:pPr>
      <w:r w:rsidRPr="005815E3">
        <w:rPr>
          <w:rFonts w:cstheme="minorHAnsi"/>
        </w:rPr>
        <w:t>Pamplona-Iruña, 12 de enero de 2026</w:t>
      </w:r>
    </w:p>
    <w:p w14:paraId="7916BADA" w14:textId="38A95245" w:rsidR="005815E3" w:rsidRPr="005815E3" w:rsidRDefault="005815E3" w:rsidP="005815E3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El Parlamentario Foral: Pablo Azcona Molinet</w:t>
      </w:r>
    </w:p>
    <w:sectPr w:rsidR="005815E3" w:rsidRPr="005815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5E3"/>
    <w:rsid w:val="00581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8D82C"/>
  <w15:chartTrackingRefBased/>
  <w15:docId w15:val="{251D9783-854A-4343-8977-464E133EF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623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1</cp:revision>
  <dcterms:created xsi:type="dcterms:W3CDTF">2026-01-12T08:40:00Z</dcterms:created>
  <dcterms:modified xsi:type="dcterms:W3CDTF">2026-01-12T08:42:00Z</dcterms:modified>
</cp:coreProperties>
</file>