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E87B" w14:textId="5A3CCA4C" w:rsidR="00D746CD" w:rsidRDefault="00D746CD" w:rsidP="00D746CD">
      <w:pPr>
        <w:spacing w:after="120" w:line="276" w:lineRule="auto"/>
        <w:jc w:val="both"/>
      </w:pPr>
      <w:r>
        <w:t xml:space="preserve">26PES-30</w:t>
      </w:r>
    </w:p>
    <w:p w14:paraId="7DCDB66E" w14:textId="40D00878" w:rsidR="00D746CD" w:rsidRPr="00D746CD" w:rsidRDefault="00D746CD" w:rsidP="00D746CD">
      <w:pPr>
        <w:spacing w:after="120" w:line="276" w:lineRule="auto"/>
        <w:jc w:val="both"/>
      </w:pPr>
      <w:r>
        <w:t xml:space="preserve">Nafarroako Gorteetako kide den eta Unión del Pueblo Navarro (UPN) talde parlamentarioari atxikita dagoen Juan Luis Sánchez de Muniáin Lacasia jaunak, Legebiltzarreko Erregelamenduan ezarritakoaren babesean, honako galdera hau aurkezten du, Nafarroako Gobernuak idatziz erantzun dezan:</w:t>
      </w:r>
    </w:p>
    <w:p w14:paraId="0343B49F" w14:textId="39C92347" w:rsidR="00D746CD" w:rsidRPr="00D746CD" w:rsidRDefault="00D746CD" w:rsidP="00D746CD">
      <w:pPr>
        <w:spacing w:after="120" w:line="276" w:lineRule="auto"/>
        <w:jc w:val="both"/>
      </w:pPr>
      <w:r>
        <w:t xml:space="preserve">Gobernuak ba al du ziurtasunik Nafarroako Osasun Zerbitzuan ebakuntza medikoak edo kirurgikoak egin izanaz naziokoak ez diren pertsonei, noiz eta bizi diren herrialdeetan errenta eta ondare nahikoak badituzte?</w:t>
      </w:r>
    </w:p>
    <w:p w14:paraId="394F2D68" w14:textId="67BD3684" w:rsidR="00D746CD" w:rsidRPr="00D746CD" w:rsidRDefault="00D746CD" w:rsidP="00D746CD">
      <w:pPr>
        <w:spacing w:after="120" w:line="276" w:lineRule="auto"/>
        <w:jc w:val="both"/>
      </w:pPr>
      <w:r>
        <w:t xml:space="preserve">Ba al dago egiaztapen-mekanismorik, Foru Ogasunarekin lankidetzan, iruzurrezko egoera posible horiek detektatzeko eta mozteko?</w:t>
      </w:r>
    </w:p>
    <w:p w14:paraId="33536D90" w14:textId="75F47302" w:rsidR="00D746CD" w:rsidRPr="00D746CD" w:rsidRDefault="00D746CD" w:rsidP="00D746CD">
      <w:pPr>
        <w:spacing w:after="120" w:line="276" w:lineRule="auto"/>
        <w:jc w:val="both"/>
      </w:pPr>
      <w:r>
        <w:t xml:space="preserve">Halakorik balego, zertan dautza prozedura horiek eta zenbat aldiz jarri dira praktikan?</w:t>
      </w:r>
    </w:p>
    <w:p w14:paraId="229F0AD3" w14:textId="77777777" w:rsidR="00D746CD" w:rsidRPr="00D746CD" w:rsidRDefault="00D746CD" w:rsidP="00D746CD">
      <w:pPr>
        <w:spacing w:after="120" w:line="276" w:lineRule="auto"/>
        <w:jc w:val="both"/>
      </w:pPr>
      <w:r>
        <w:t xml:space="preserve">Zeintzuk izan dira emaitzak?</w:t>
      </w:r>
    </w:p>
    <w:p w14:paraId="4A6F0E81" w14:textId="4725F10B" w:rsidR="00D746CD" w:rsidRPr="00D746CD" w:rsidRDefault="00D746CD" w:rsidP="00D746CD">
      <w:pPr>
        <w:spacing w:after="120" w:line="276" w:lineRule="auto"/>
        <w:jc w:val="both"/>
      </w:pPr>
      <w:r>
        <w:t xml:space="preserve">Iruñean, 2026ko urtarrilaren 29an</w:t>
      </w:r>
    </w:p>
    <w:p w14:paraId="6929BBD8" w14:textId="282D4C8C" w:rsidR="00D746CD" w:rsidRDefault="00D746CD" w:rsidP="00D746CD">
      <w:pPr>
        <w:spacing w:after="120" w:line="276" w:lineRule="auto"/>
        <w:jc w:val="both"/>
      </w:pPr>
      <w:r>
        <w:t xml:space="preserve">Foru parlamentaria: Juan Luis Sánchez de Muniáin Lacasia</w:t>
      </w:r>
    </w:p>
    <w:sectPr w:rsidR="00D746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CD"/>
    <w:rsid w:val="00D74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3534"/>
  <w15:chartTrackingRefBased/>
  <w15:docId w15:val="{44CEB3A3-ED65-470F-9D87-2D11D2C4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707</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2026-01-30T10:06:00Z</dcterms:created>
  <dcterms:modified xsi:type="dcterms:W3CDTF">2026-01-30T10:08:00Z</dcterms:modified>
</cp:coreProperties>
</file>