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C122" w14:textId="2EB52698" w:rsidR="003F3C8D" w:rsidRDefault="003F3C8D" w:rsidP="003F3C8D">
      <w:pPr>
        <w:spacing w:after="120" w:line="276" w:lineRule="auto"/>
        <w:jc w:val="both"/>
        <w:rPr>
          <w:rFonts w:cstheme="minorHAnsi"/>
        </w:rPr>
      </w:pPr>
      <w:r>
        <w:t xml:space="preserve">26MOC-27</w:t>
      </w:r>
    </w:p>
    <w:p w14:paraId="4E2383EB" w14:textId="114CA380" w:rsidR="00E56073" w:rsidRPr="00E56073" w:rsidRDefault="00E56073" w:rsidP="00E56073">
      <w:pPr>
        <w:spacing w:after="120" w:line="276" w:lineRule="auto"/>
        <w:jc w:val="both"/>
        <w:rPr>
          <w:rFonts w:cstheme="minorHAnsi"/>
        </w:rPr>
      </w:pPr>
      <w:r>
        <w:t xml:space="preserve">Contigo Navarra-Zurekin Nafarroa talde parlamentarioko foru parlamentari Daniel López Córdobak, Legebiltzarreko Erregelamenduan ezartzen denaren babesean, honako mozio hau aurkezten du, Osoko Bilkuran eztabaidatzeko.</w:t>
      </w:r>
    </w:p>
    <w:p w14:paraId="24F63070" w14:textId="0B474FDC" w:rsidR="00E56073" w:rsidRPr="00E56073" w:rsidRDefault="00E56073" w:rsidP="00E56073">
      <w:pPr>
        <w:spacing w:after="120" w:line="276" w:lineRule="auto"/>
        <w:jc w:val="both"/>
        <w:rPr>
          <w:rFonts w:cstheme="minorHAnsi"/>
        </w:rPr>
      </w:pPr>
      <w:r>
        <w:t xml:space="preserve">Eskatzen dugu mozio hau betetzeari buruzko jarraipena Nafarroako Parlamentuko Kultura, Kirol eta Turismo Batzordean egin dadila.</w:t>
      </w:r>
    </w:p>
    <w:p w14:paraId="13ACF3F5" w14:textId="5B3F7804" w:rsidR="00E56073" w:rsidRPr="00E56073" w:rsidRDefault="00EE627A" w:rsidP="00E56073">
      <w:pPr>
        <w:spacing w:after="120" w:line="276" w:lineRule="auto"/>
        <w:jc w:val="both"/>
        <w:rPr>
          <w:rFonts w:cstheme="minorHAnsi"/>
        </w:rPr>
      </w:pPr>
      <w:r>
        <w:t xml:space="preserve">Zioen azalpena</w:t>
      </w:r>
    </w:p>
    <w:p w14:paraId="452498B0" w14:textId="0803D5C4" w:rsidR="00E56073" w:rsidRPr="00E56073" w:rsidRDefault="00E56073" w:rsidP="00E56073">
      <w:pPr>
        <w:spacing w:after="120" w:line="276" w:lineRule="auto"/>
        <w:jc w:val="both"/>
        <w:rPr>
          <w:rFonts w:cstheme="minorHAnsi"/>
        </w:rPr>
      </w:pPr>
      <w:r>
        <w:t xml:space="preserve">Nafarroako Kirol Jokoak, Nafarroako Kirolaren eta Jarduera Fisikoaren Institutuaren webgunean bertan deskribatzen denez, Nafarroako Gobernuaren programa bat da, eta bereziki adingabeek parte hartzen duten kirol jarduerak zaintzen ditu, oinarrizko kirola eskola mailetatik sustatzeko, Nafarroako kirola maila guztietan garatzeko funtsezko nukleo gisa.</w:t>
      </w:r>
    </w:p>
    <w:p w14:paraId="76965162" w14:textId="162C67C5" w:rsidR="00E56073" w:rsidRDefault="00E56073" w:rsidP="00E56073">
      <w:pPr>
        <w:spacing w:after="120" w:line="276" w:lineRule="auto"/>
        <w:jc w:val="both"/>
        <w:rPr>
          <w:rFonts w:cstheme="minorHAnsi"/>
        </w:rPr>
      </w:pPr>
      <w:r>
        <w:t xml:space="preserve">Nafarroako Foru Administrazioaren eskumena da eskola-adineko kirol-jarduera sustatzeko programak antolatzea eta baimentzea, toki-entitateekin, Nafarroako kirol-entitateekin eta, kasua bada, beste entitate publiko edo pribatu batzuekin lankidetzan, hala nola kirol-federazioekin; hartara, Nafarroako Kirol Jokoen Programa antolatu eta arautuko dute, nahitaezko eskolatze-adineko lehiaketa ofizial bakar gisa Nafarroan, eta kirol eta kategoria desberdinetako txapeldun nafarrak zehaztuko dituzte.</w:t>
      </w:r>
    </w:p>
    <w:p w14:paraId="0CEC0E66" w14:textId="64BBDC49" w:rsidR="00EE627A" w:rsidRPr="00EE627A" w:rsidRDefault="00EE627A" w:rsidP="00EE627A">
      <w:pPr>
        <w:spacing w:after="120" w:line="276" w:lineRule="auto"/>
        <w:jc w:val="both"/>
        <w:rPr>
          <w:rFonts w:cstheme="minorHAnsi"/>
        </w:rPr>
      </w:pPr>
      <w:r>
        <w:t xml:space="preserve">Gure erkidegoaren ezaugarriak direla-eta, klub, federazio, instalazio edo lehiaketa gehienak hiriburuan, Iruñean, kontzentratzen dira, logikoa denez.</w:t>
      </w:r>
      <w:r>
        <w:t xml:space="preserve"> </w:t>
      </w:r>
      <w:r>
        <w:t xml:space="preserve">Hori dela-eta, Nafarroako gainerako herrietako kirolariek Iruñera etorri behar izaten dute lehiaketa horietan parte hartu ahal izateko.</w:t>
      </w:r>
    </w:p>
    <w:p w14:paraId="423E2476" w14:textId="263B96DC" w:rsidR="00EE627A" w:rsidRPr="00EE627A" w:rsidRDefault="00EE627A" w:rsidP="00EE627A">
      <w:pPr>
        <w:spacing w:after="120" w:line="276" w:lineRule="auto"/>
        <w:jc w:val="both"/>
        <w:rPr>
          <w:rFonts w:cstheme="minorHAnsi"/>
        </w:rPr>
      </w:pPr>
      <w:r>
        <w:t xml:space="preserve">Edozein kirol egiten duten Nafarroako geografiako beste lekuren bateko haur eta gazteen eskubidea bermatzeko, Nafarroako Kirolaren eta Jarduera Fisikoaren Institutuak desplazamendu-sistema bat eskaintzen du, gutxieneko hauek betez gero:</w:t>
      </w:r>
    </w:p>
    <w:p w14:paraId="65099570" w14:textId="77777777" w:rsidR="00EE627A" w:rsidRPr="00EE627A" w:rsidRDefault="00EE627A" w:rsidP="00EE627A">
      <w:pPr>
        <w:spacing w:after="120" w:line="276" w:lineRule="auto"/>
        <w:jc w:val="both"/>
        <w:rPr>
          <w:rFonts w:cstheme="minorHAnsi"/>
        </w:rPr>
      </w:pPr>
      <w:r>
        <w:t xml:space="preserve">• Gutxienez 30 kirolari banakako kiroletarako.</w:t>
      </w:r>
    </w:p>
    <w:p w14:paraId="3BB6C9F9" w14:textId="77777777" w:rsidR="00EE627A" w:rsidRPr="00EE627A" w:rsidRDefault="00EE627A" w:rsidP="00EE627A">
      <w:pPr>
        <w:spacing w:after="120" w:line="276" w:lineRule="auto"/>
        <w:jc w:val="both"/>
        <w:rPr>
          <w:rFonts w:cstheme="minorHAnsi"/>
        </w:rPr>
      </w:pPr>
      <w:r>
        <w:t xml:space="preserve">• Gutxienez 3 talde.</w:t>
      </w:r>
    </w:p>
    <w:p w14:paraId="370F4F78" w14:textId="2FA753B3" w:rsidR="00EE627A" w:rsidRPr="00EE627A" w:rsidRDefault="00EE627A" w:rsidP="00EE627A">
      <w:pPr>
        <w:spacing w:after="120" w:line="276" w:lineRule="auto"/>
        <w:jc w:val="both"/>
        <w:rPr>
          <w:rFonts w:cstheme="minorHAnsi"/>
        </w:rPr>
      </w:pPr>
      <w:r>
        <w:t xml:space="preserve">• Gutxienez 50 kilometroko desplazamendua, joan-etorria kontuan hartuta.</w:t>
      </w:r>
    </w:p>
    <w:p w14:paraId="04F1ADFE" w14:textId="724EDE9E" w:rsidR="00EE627A" w:rsidRPr="00EE627A" w:rsidRDefault="00EE627A" w:rsidP="00EE627A">
      <w:pPr>
        <w:spacing w:after="120" w:line="276" w:lineRule="auto"/>
        <w:jc w:val="both"/>
        <w:rPr>
          <w:rFonts w:cstheme="minorHAnsi"/>
        </w:rPr>
      </w:pPr>
      <w:r>
        <w:t xml:space="preserve">Parte-hartzaileei informazioa emateko betebeharra federazio bakoitzari badagokio ere, eta Institutuaren webguneak programatutako autobusak kontsultatzeko sistema bat badu ere, familiei begira informazioa hobetu daiteke, Nafarroako Kirolaren eta Jarduera Fisikoaren Institutuaren webgunean hobekuntza txiki bat eginez.</w:t>
      </w:r>
    </w:p>
    <w:p w14:paraId="69C683BC" w14:textId="19F8210D" w:rsidR="00EE627A" w:rsidRPr="00EE627A" w:rsidRDefault="00EE627A" w:rsidP="00EE627A">
      <w:pPr>
        <w:spacing w:after="120" w:line="276" w:lineRule="auto"/>
        <w:jc w:val="both"/>
        <w:rPr>
          <w:b/>
          <w:bCs/>
          <w:rFonts w:cstheme="minorHAnsi"/>
        </w:rPr>
      </w:pPr>
      <w:r>
        <w:t xml:space="preserve">Hartara, honako erabaki-proposamen hau aurkeztu dugu:</w:t>
      </w:r>
    </w:p>
    <w:p w14:paraId="1C1F31FB" w14:textId="5F189F3A" w:rsidR="00E56073" w:rsidRDefault="00EE627A" w:rsidP="00EE627A">
      <w:pPr>
        <w:spacing w:after="120" w:line="276" w:lineRule="auto"/>
        <w:jc w:val="both"/>
        <w:rPr>
          <w:rFonts w:cstheme="minorHAnsi"/>
        </w:rPr>
      </w:pPr>
      <w:r>
        <w:t xml:space="preserve">1.</w:t>
      </w:r>
      <w:r>
        <w:rPr>
          <w:b/>
        </w:rPr>
        <w:t xml:space="preserve"> </w:t>
      </w:r>
      <w:r>
        <w:t xml:space="preserve">Nafarroako Parlamentuak Nafarroako Kirolaren eta Jarduera Fisikoaren Institutua premiatzen du bere webgunean lehiaketen ikusizko egutegi bat para dezan, erabiltzaile orok kontsultatzeko modukoa eta zer lehiaketa egonen diren eta non eginen diren jakitea ahalbidetuko duena.</w:t>
      </w:r>
    </w:p>
    <w:p w14:paraId="70D3E413" w14:textId="4EA1540E" w:rsidR="00EE627A" w:rsidRPr="00EE627A" w:rsidRDefault="00EE627A" w:rsidP="00EE627A">
      <w:pPr>
        <w:spacing w:after="120" w:line="276" w:lineRule="auto"/>
        <w:jc w:val="both"/>
        <w:rPr>
          <w:rFonts w:cstheme="minorHAnsi"/>
        </w:rPr>
      </w:pPr>
      <w:r>
        <w:t xml:space="preserve">2.</w:t>
      </w:r>
      <w:r>
        <w:rPr>
          <w:b/>
        </w:rPr>
        <w:t xml:space="preserve"> </w:t>
      </w:r>
      <w:r>
        <w:t xml:space="preserve">Nafarroako Parlamentuak Nafarroako Kirolaren eta Jarduera Fisikoaren Institutua premiatzen du garraioari buruzko informazio-plataforma eguneratu dezan, eskuragarriagoa izan dadin federazio, klub, kirolari eta laguntzaileentzat, kirolarien joan-etorrietarako ezarritako irizpideak betetzea erraztu ahal izateko.</w:t>
      </w:r>
    </w:p>
    <w:p w14:paraId="0B3972F4" w14:textId="6182A52D" w:rsidR="00EE627A" w:rsidRPr="00EE627A" w:rsidRDefault="00EE627A" w:rsidP="00EE627A">
      <w:pPr>
        <w:spacing w:after="120" w:line="276" w:lineRule="auto"/>
        <w:jc w:val="both"/>
        <w:rPr>
          <w:rFonts w:cstheme="minorHAnsi"/>
        </w:rPr>
      </w:pPr>
      <w:r>
        <w:rPr>
          <w:b/>
        </w:rPr>
        <w:t xml:space="preserve">3.</w:t>
      </w:r>
      <w:r>
        <w:rPr>
          <w:b/>
        </w:rPr>
        <w:t xml:space="preserve"> </w:t>
      </w:r>
      <w:r>
        <w:t xml:space="preserve">Nafarroako Parlamentuak Nafarroako Kirolaren eta Jarduera Fisikoaren Institutua premiatzen du plataforma berri horren publizitatea egin dezan Nafarroako federazio, ikastetxe eta kirol-klub guztien artean.</w:t>
      </w:r>
    </w:p>
    <w:p w14:paraId="2DBE4D98" w14:textId="7B9380A9" w:rsidR="00EE627A" w:rsidRDefault="00EE627A" w:rsidP="00EE627A">
      <w:pPr>
        <w:spacing w:after="120" w:line="276" w:lineRule="auto"/>
        <w:jc w:val="both"/>
        <w:rPr>
          <w:rFonts w:cstheme="minorHAnsi"/>
        </w:rPr>
      </w:pPr>
      <w:r>
        <w:t xml:space="preserve">Iruñean, 2026ko otsailaren 10ean</w:t>
      </w:r>
    </w:p>
    <w:p w14:paraId="47E5474D" w14:textId="58D76F0C" w:rsidR="00EE627A" w:rsidRPr="003F3C8D" w:rsidRDefault="00EE627A" w:rsidP="00EE627A">
      <w:pPr>
        <w:spacing w:after="120" w:line="276" w:lineRule="auto"/>
        <w:jc w:val="both"/>
        <w:rPr>
          <w:rFonts w:cstheme="minorHAnsi"/>
        </w:rPr>
      </w:pPr>
      <w:r>
        <w:t xml:space="preserve">Foru parlamentaria: Daniel López Córdoba</w:t>
      </w:r>
    </w:p>
    <w:sectPr w:rsidR="00EE627A" w:rsidRPr="003F3C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8D"/>
    <w:rsid w:val="003F3C8D"/>
    <w:rsid w:val="00E56073"/>
    <w:rsid w:val="00EE62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EAC1"/>
  <w15:chartTrackingRefBased/>
  <w15:docId w15:val="{60E013CA-A46D-458E-8BFD-099AD973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2026-02-11T07:43:00Z</dcterms:created>
  <dcterms:modified xsi:type="dcterms:W3CDTF">2026-02-11T07:51:00Z</dcterms:modified>
</cp:coreProperties>
</file>