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4F5E" w14:textId="023C2010" w:rsidR="00022516" w:rsidRDefault="009D15A9" w:rsidP="000225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26POR-8</w:t>
      </w:r>
      <w:r w:rsidR="000038EE">
        <w:rPr>
          <w:rFonts w:cstheme="minorHAnsi"/>
        </w:rPr>
        <w:t>6</w:t>
      </w:r>
    </w:p>
    <w:p w14:paraId="34696D29" w14:textId="038690A5" w:rsidR="000038EE" w:rsidRPr="000038EE" w:rsidRDefault="000038EE" w:rsidP="000038EE">
      <w:pPr>
        <w:spacing w:after="120" w:line="276" w:lineRule="auto"/>
        <w:jc w:val="both"/>
        <w:rPr>
          <w:rFonts w:cstheme="minorHAnsi"/>
        </w:rPr>
      </w:pPr>
      <w:r w:rsidRPr="000038EE">
        <w:rPr>
          <w:rFonts w:cstheme="minorHAnsi"/>
        </w:rPr>
        <w:t>D</w:t>
      </w:r>
      <w:r>
        <w:rPr>
          <w:rFonts w:cstheme="minorHAnsi"/>
        </w:rPr>
        <w:t>.</w:t>
      </w:r>
      <w:r w:rsidRPr="000038EE">
        <w:rPr>
          <w:rFonts w:cstheme="minorHAnsi"/>
        </w:rPr>
        <w:t>ª Úrsula Pardo García, adscrita al Grupo Parlamentario Partido Socialista de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Navarra, al amparo de lo establecido en el Reglamento de la Cámara, formula al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Vicepresidente Primero y Consejero de Presidencia e Igualdad</w:t>
      </w:r>
      <w:r w:rsidR="00C14C70">
        <w:rPr>
          <w:rFonts w:cstheme="minorHAnsi"/>
        </w:rPr>
        <w:t>,</w:t>
      </w:r>
      <w:r w:rsidRPr="000038EE">
        <w:rPr>
          <w:rFonts w:cstheme="minorHAnsi"/>
        </w:rPr>
        <w:t xml:space="preserve"> para su contestación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en Pleno, la siguiente pregunta oral:</w:t>
      </w:r>
    </w:p>
    <w:p w14:paraId="5DF7305D" w14:textId="057D3795" w:rsidR="000038EE" w:rsidRPr="000038EE" w:rsidRDefault="000038EE" w:rsidP="000038EE">
      <w:pPr>
        <w:spacing w:after="120" w:line="276" w:lineRule="auto"/>
        <w:jc w:val="both"/>
        <w:rPr>
          <w:rFonts w:cstheme="minorHAnsi"/>
        </w:rPr>
      </w:pPr>
      <w:r w:rsidRPr="000038EE">
        <w:rPr>
          <w:rFonts w:cstheme="minorHAnsi"/>
        </w:rPr>
        <w:t>Vivimos en una sociedad democrática, moderna y basada en valores igualitarios, fruto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de un largo recorrido de políticas progresistas y feministas orientadas a garantizar una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igualdad real y efectiva entre hombres y mujeres. Sin embargo, ante el creciente auge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de conductas machistas en una parte de la población que debería tener estos principios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plenamente asumidos, como es la juventud, estos avances se ven hoy seriamente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amenazados.</w:t>
      </w:r>
    </w:p>
    <w:p w14:paraId="6C2EC889" w14:textId="72B352E9" w:rsidR="000038EE" w:rsidRPr="000038EE" w:rsidRDefault="000038EE" w:rsidP="000038EE">
      <w:pPr>
        <w:spacing w:after="120" w:line="276" w:lineRule="auto"/>
        <w:jc w:val="both"/>
        <w:rPr>
          <w:rFonts w:cstheme="minorHAnsi"/>
        </w:rPr>
      </w:pPr>
      <w:r w:rsidRPr="000038EE">
        <w:rPr>
          <w:rFonts w:cstheme="minorHAnsi"/>
        </w:rPr>
        <w:t>¿Qué diagnóstico hace su departamento sobre la percepción del feminismo en la</w:t>
      </w:r>
      <w:r>
        <w:rPr>
          <w:rFonts w:cstheme="minorHAnsi"/>
        </w:rPr>
        <w:t xml:space="preserve"> </w:t>
      </w:r>
      <w:r w:rsidRPr="000038EE">
        <w:rPr>
          <w:rFonts w:cstheme="minorHAnsi"/>
        </w:rPr>
        <w:t>juventud y qué prioridades de actuación tiene previstas?</w:t>
      </w:r>
    </w:p>
    <w:p w14:paraId="57A6B671" w14:textId="11A41CF6" w:rsidR="000038EE" w:rsidRDefault="000038EE" w:rsidP="000038EE">
      <w:pPr>
        <w:spacing w:after="120" w:line="276" w:lineRule="auto"/>
        <w:jc w:val="both"/>
        <w:rPr>
          <w:rFonts w:cstheme="minorHAnsi"/>
        </w:rPr>
      </w:pPr>
      <w:r w:rsidRPr="000038EE">
        <w:rPr>
          <w:rFonts w:cstheme="minorHAnsi"/>
        </w:rPr>
        <w:t>Pamplona, 19 de febrero de 2026</w:t>
      </w:r>
    </w:p>
    <w:p w14:paraId="5FF7D39F" w14:textId="32BED434" w:rsidR="000038EE" w:rsidRPr="00602025" w:rsidRDefault="000038EE" w:rsidP="000038E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Úrsula Pardo García</w:t>
      </w:r>
    </w:p>
    <w:sectPr w:rsidR="000038EE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0038EE"/>
    <w:rsid w:val="00022516"/>
    <w:rsid w:val="001C2D44"/>
    <w:rsid w:val="00602025"/>
    <w:rsid w:val="009D15A9"/>
    <w:rsid w:val="00C14C70"/>
    <w:rsid w:val="00CA0DA8"/>
    <w:rsid w:val="00D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2026-02-19T13:57:00Z</dcterms:created>
  <dcterms:modified xsi:type="dcterms:W3CDTF">2026-02-19T17:07:00Z</dcterms:modified>
</cp:coreProperties>
</file>