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757F" w14:textId="6AE0D277" w:rsidR="0084585C" w:rsidRDefault="001D7D36" w:rsidP="001D7D3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26PES-5</w:t>
      </w:r>
      <w:r w:rsidR="0084585C">
        <w:rPr>
          <w:rFonts w:cstheme="minorHAnsi"/>
        </w:rPr>
        <w:t>7</w:t>
      </w:r>
    </w:p>
    <w:p w14:paraId="41FE4F7E" w14:textId="56C9447F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 xml:space="preserve">Adolfo Araiz Flamarique, miembro del Grupo Parlamentario EH </w:t>
      </w:r>
      <w:r w:rsidRPr="0084585C">
        <w:rPr>
          <w:rFonts w:cstheme="minorHAnsi"/>
        </w:rPr>
        <w:t>Bildu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Nafarroa</w:t>
      </w:r>
      <w:r w:rsidRPr="0084585C">
        <w:rPr>
          <w:rFonts w:cstheme="minorHAnsi"/>
        </w:rPr>
        <w:t>, ante la Mesa de la Cámara presenta para su tramitación las siguientes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 xml:space="preserve">preguntas </w:t>
      </w:r>
      <w:r w:rsidRPr="0084585C">
        <w:rPr>
          <w:rFonts w:cstheme="minorHAnsi"/>
        </w:rPr>
        <w:t xml:space="preserve">al Departamento de Cohesión Territorial para su respuesta </w:t>
      </w:r>
      <w:r w:rsidRPr="0084585C">
        <w:rPr>
          <w:rFonts w:cstheme="minorHAnsi"/>
        </w:rPr>
        <w:t>escrita</w:t>
      </w:r>
      <w:r w:rsidRPr="0084585C">
        <w:rPr>
          <w:rFonts w:cstheme="minorHAnsi"/>
        </w:rPr>
        <w:t>:</w:t>
      </w:r>
    </w:p>
    <w:p w14:paraId="1F7550F2" w14:textId="4E93A87A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Desde el mes de enero de 2026 se vienen produciendo de forma reiterada,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continuada y organizada servicios de transporte de viajeros realizados por taxis con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licencia fuera del ámbito territorial correspondiente, efectuando recogidas y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traslados dentro de la Comunidad Foral de Navarra. Estos hechos habrían sido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objeto de comunicación o denuncia en numerosas ocasiones, telefónicamente, a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Policía Foral.</w:t>
      </w:r>
    </w:p>
    <w:p w14:paraId="41030A42" w14:textId="215F78D4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Los taxis mencionados realizan de forma reiterada un itinerario común,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perfectamente identificable, consistente en:</w:t>
      </w:r>
    </w:p>
    <w:p w14:paraId="2CAD55ED" w14:textId="18671487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84585C">
        <w:rPr>
          <w:rFonts w:cstheme="minorHAnsi"/>
        </w:rPr>
        <w:t>Recogida de pasajeros en las localidades de Carcastillo y Caparroso.</w:t>
      </w:r>
    </w:p>
    <w:p w14:paraId="1F527B68" w14:textId="47164D7B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84585C">
        <w:rPr>
          <w:rFonts w:cstheme="minorHAnsi"/>
        </w:rPr>
        <w:t>Traslado y llegada a la Mutua Universal de Tafalla alrededor de las 09:00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horas.</w:t>
      </w:r>
    </w:p>
    <w:p w14:paraId="6B1D929E" w14:textId="4666B9E5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84585C">
        <w:rPr>
          <w:rFonts w:cstheme="minorHAnsi"/>
        </w:rPr>
        <w:t>Posteriormente, recogida de pasajeros en la citada Mutua Universal de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Tafalla alrededor de las 10:30 horas, para realizar el servicio de regreso.</w:t>
      </w:r>
    </w:p>
    <w:p w14:paraId="4DF6FD91" w14:textId="64F1E778" w:rsid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 xml:space="preserve">Este itinerario se repetiría </w:t>
      </w:r>
      <w:r w:rsidRPr="0084585C">
        <w:rPr>
          <w:rFonts w:cstheme="minorHAnsi"/>
        </w:rPr>
        <w:t xml:space="preserve">de lunes a viernes </w:t>
      </w:r>
      <w:r w:rsidRPr="0084585C">
        <w:rPr>
          <w:rFonts w:cstheme="minorHAnsi"/>
        </w:rPr>
        <w:t>y por diferentes vehículos, lo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que evidencia una actividad sistemática y organizada fuera del ámbito territorial de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las licencias correspondientes. Los vehículos implicados en estas actuaciones fuera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del ámbito territorial correspondiente son:</w:t>
      </w:r>
    </w:p>
    <w:p w14:paraId="5CF66B06" w14:textId="21095BE9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84585C">
        <w:rPr>
          <w:rFonts w:cstheme="minorHAnsi"/>
        </w:rPr>
        <w:t xml:space="preserve"> Vehículo matrícula 8935-KWV, la licencia de taxi estaría otorgada por el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 xml:space="preserve">Ayuntamiento </w:t>
      </w:r>
      <w:r w:rsidRPr="0084585C">
        <w:rPr>
          <w:rFonts w:cstheme="minorHAnsi"/>
        </w:rPr>
        <w:t>de Rincón de Soto (La Rioja).</w:t>
      </w:r>
    </w:p>
    <w:p w14:paraId="38E2D60A" w14:textId="1B80BF72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84585C">
        <w:rPr>
          <w:rFonts w:cstheme="minorHAnsi"/>
        </w:rPr>
        <w:t>Vehículo matrícula 3034-MTR, la licencia de taxi estaría otorgada por el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Ayuntamiento</w:t>
      </w:r>
      <w:r>
        <w:rPr>
          <w:rFonts w:cstheme="minorHAnsi"/>
        </w:rPr>
        <w:t xml:space="preserve"> de</w:t>
      </w:r>
      <w:r w:rsidRPr="0084585C">
        <w:rPr>
          <w:rFonts w:cstheme="minorHAnsi"/>
        </w:rPr>
        <w:t xml:space="preserve"> </w:t>
      </w:r>
      <w:r w:rsidRPr="0084585C">
        <w:rPr>
          <w:rFonts w:cstheme="minorHAnsi"/>
        </w:rPr>
        <w:t>Cervera del Río Alhama (La Rioja).</w:t>
      </w:r>
    </w:p>
    <w:p w14:paraId="713A2242" w14:textId="0B1689F9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84585C">
        <w:rPr>
          <w:rFonts w:cstheme="minorHAnsi"/>
        </w:rPr>
        <w:t xml:space="preserve"> Vehículo matrícula 0638-LDC, con licencia otorgada también en La Rioja.</w:t>
      </w:r>
    </w:p>
    <w:p w14:paraId="07A7E049" w14:textId="4C89729F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84585C">
        <w:rPr>
          <w:rFonts w:cstheme="minorHAnsi"/>
        </w:rPr>
        <w:t xml:space="preserve"> Vehículo matrícula 9238-KZZ, con licencia concedida por el </w:t>
      </w:r>
      <w:r w:rsidRPr="0084585C">
        <w:rPr>
          <w:rFonts w:cstheme="minorHAnsi"/>
        </w:rPr>
        <w:t>Ayuntamiento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de Corella.</w:t>
      </w:r>
    </w:p>
    <w:p w14:paraId="46BCCEF5" w14:textId="23C489CE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Se trata de una práctica reiterada, organizada y conocida en el sector y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denunciada en numerosas ocasiones, que perjudica gravemente a los profesionales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del taxi con licencia en Navarra.</w:t>
      </w:r>
    </w:p>
    <w:p w14:paraId="545C680A" w14:textId="77777777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Por eso, se formulan las siguientes preguntas para su respuesta por escrito:</w:t>
      </w:r>
    </w:p>
    <w:p w14:paraId="1E3582D2" w14:textId="09027791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¿Ha tenido conocimiento la Dirección General de Transporte de los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servicios de transporte de viajeros realizados por taxis con licencia fuera del ámbito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territorial correspondiente, efectuando recogidas y traslados dentro de la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Comunidad Foral de Navarra reseñados anteriormente?</w:t>
      </w:r>
    </w:p>
    <w:p w14:paraId="2A3A51F1" w14:textId="327C3207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¿</w:t>
      </w:r>
      <w:r>
        <w:rPr>
          <w:rFonts w:cstheme="minorHAnsi"/>
        </w:rPr>
        <w:t>E</w:t>
      </w:r>
      <w:r w:rsidRPr="0084585C">
        <w:rPr>
          <w:rFonts w:cstheme="minorHAnsi"/>
        </w:rPr>
        <w:t>n cuántas ocasiones han sido puestos en conocimiento de la Dirección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General de Transportes la realización de esos servicios para trasladar a Tafalla y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desde Tafalla usuarios que han sido cargados en localidades distintas a las que les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correspondería de acuerdo con el ámbito territorial de la licencia de taxi concedida?</w:t>
      </w:r>
    </w:p>
    <w:p w14:paraId="4C976B29" w14:textId="1F6EEBA8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¿Ha tomado alguna medida la Dirección General de Transportes para la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averiguación de estos hechos y la incoación, en su caso, de los correspondientes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 xml:space="preserve">expedientes sancionadores por </w:t>
      </w:r>
      <w:r w:rsidRPr="0084585C">
        <w:rPr>
          <w:rFonts w:cstheme="minorHAnsi"/>
        </w:rPr>
        <w:lastRenderedPageBreak/>
        <w:t>incumplimiento de lo establecido en el artículo 46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de la Ley Foral 9/2005, de 6 de julio, del taxi, en relación con el inicio de los servicios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interurbanos?</w:t>
      </w:r>
    </w:p>
    <w:p w14:paraId="67F6D63D" w14:textId="502BC1CB" w:rsidR="0084585C" w:rsidRP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84585C">
        <w:rPr>
          <w:rFonts w:cstheme="minorHAnsi"/>
        </w:rPr>
        <w:t>¿Constan en la Policía Foral denuncias por estos hechos? ¿</w:t>
      </w:r>
      <w:r>
        <w:rPr>
          <w:rFonts w:cstheme="minorHAnsi"/>
        </w:rPr>
        <w:t>C</w:t>
      </w:r>
      <w:r w:rsidRPr="0084585C">
        <w:rPr>
          <w:rFonts w:cstheme="minorHAnsi"/>
        </w:rPr>
        <w:t>uántas?</w:t>
      </w:r>
    </w:p>
    <w:p w14:paraId="6392C47C" w14:textId="0E637063" w:rsidR="0084585C" w:rsidRDefault="0084585C" w:rsidP="0084585C">
      <w:pPr>
        <w:spacing w:after="120" w:line="276" w:lineRule="auto"/>
        <w:jc w:val="both"/>
        <w:rPr>
          <w:rFonts w:cstheme="minorHAnsi"/>
        </w:rPr>
      </w:pPr>
      <w:r w:rsidRPr="0084585C">
        <w:rPr>
          <w:rFonts w:cstheme="minorHAnsi"/>
        </w:rPr>
        <w:t>Iruñea/Pamplona</w:t>
      </w:r>
      <w:r>
        <w:rPr>
          <w:rFonts w:cstheme="minorHAnsi"/>
        </w:rPr>
        <w:t>,</w:t>
      </w:r>
      <w:r w:rsidRPr="0084585C">
        <w:rPr>
          <w:rFonts w:cstheme="minorHAnsi"/>
        </w:rPr>
        <w:t xml:space="preserve"> 17 de febrero de 2026</w:t>
      </w:r>
    </w:p>
    <w:p w14:paraId="17DB309A" w14:textId="31220D37" w:rsidR="0084585C" w:rsidRPr="000808FC" w:rsidRDefault="0084585C" w:rsidP="0084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Adolfo Araiz Flamarique</w:t>
      </w:r>
    </w:p>
    <w:sectPr w:rsidR="0084585C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D7D36"/>
    <w:rsid w:val="002503C8"/>
    <w:rsid w:val="002C4DE3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A80803"/>
    <w:rsid w:val="00B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2026-02-19T09:23:00Z</dcterms:created>
  <dcterms:modified xsi:type="dcterms:W3CDTF">2026-02-19T09:28:00Z</dcterms:modified>
</cp:coreProperties>
</file>