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7879" w14:textId="35F71C39" w:rsidR="008946CB" w:rsidRDefault="008946CB" w:rsidP="008946CB">
      <w:pPr>
        <w:spacing w:after="120" w:line="276" w:lineRule="auto"/>
        <w:jc w:val="both"/>
      </w:pPr>
      <w:r>
        <w:t>26MOC-52</w:t>
      </w:r>
    </w:p>
    <w:p w14:paraId="7D40AB85" w14:textId="2AF1D23F" w:rsidR="008946CB" w:rsidRDefault="008946CB" w:rsidP="008946CB">
      <w:pPr>
        <w:spacing w:after="120" w:line="276" w:lineRule="auto"/>
        <w:jc w:val="both"/>
      </w:pPr>
      <w:r>
        <w:t>Don Miguel Bujanda Cirauqui, miembro de las Cortes de Navarra, adscrito</w:t>
      </w:r>
      <w:r>
        <w:t xml:space="preserve"> </w:t>
      </w:r>
      <w:r>
        <w:t>al Grupo Parlamentario Unión del Pueblo Navarro (UPN), al amparo de lo</w:t>
      </w:r>
      <w:r>
        <w:t xml:space="preserve"> </w:t>
      </w:r>
      <w:r>
        <w:t>dispuesto en el Reglamento de la Cámara, presenta la siguiente moción para</w:t>
      </w:r>
      <w:r>
        <w:t xml:space="preserve"> </w:t>
      </w:r>
      <w:r>
        <w:t>su debate en Comisión de Desarrollo Rural y Medio Ambiente:</w:t>
      </w:r>
    </w:p>
    <w:p w14:paraId="0647E3DC" w14:textId="245E257B" w:rsidR="008946CB" w:rsidRDefault="008946CB" w:rsidP="008946CB">
      <w:pPr>
        <w:spacing w:after="120" w:line="276" w:lineRule="auto"/>
        <w:jc w:val="both"/>
      </w:pPr>
      <w:r>
        <w:t xml:space="preserve">Sobre medidas fiscales y sanitarias ante el riesgo de dermatosis nodular contagiosa en </w:t>
      </w:r>
      <w:r w:rsidR="00DB6E69">
        <w:t>N</w:t>
      </w:r>
      <w:r>
        <w:t>avarra</w:t>
      </w:r>
      <w:r w:rsidR="00DB6E69">
        <w:t>.</w:t>
      </w:r>
    </w:p>
    <w:p w14:paraId="0EFD113E" w14:textId="3FE0CF99" w:rsidR="008946CB" w:rsidRDefault="00DB6E69" w:rsidP="008946CB">
      <w:pPr>
        <w:spacing w:after="120" w:line="276" w:lineRule="auto"/>
        <w:jc w:val="both"/>
      </w:pPr>
      <w:r>
        <w:t>Exposición de motivos</w:t>
      </w:r>
    </w:p>
    <w:p w14:paraId="70581854" w14:textId="468887DB" w:rsidR="008946CB" w:rsidRDefault="008946CB" w:rsidP="008946CB">
      <w:pPr>
        <w:spacing w:after="120" w:line="276" w:lineRule="auto"/>
        <w:jc w:val="both"/>
      </w:pPr>
      <w:r>
        <w:t xml:space="preserve">La </w:t>
      </w:r>
      <w:r w:rsidR="00DB6E69">
        <w:t xml:space="preserve">dermatosis nodular contagiosa </w:t>
      </w:r>
      <w:r>
        <w:t>(DNC) es una enfermedad vírica que</w:t>
      </w:r>
      <w:r>
        <w:t xml:space="preserve"> </w:t>
      </w:r>
      <w:r>
        <w:t>afecta exclusivamente al ganado bovino y está catalogada como enfermedad de</w:t>
      </w:r>
      <w:r>
        <w:t xml:space="preserve"> </w:t>
      </w:r>
      <w:r>
        <w:t>categoría A en la Unión Europea, lo que implica la adopción de medidas</w:t>
      </w:r>
      <w:r>
        <w:t xml:space="preserve"> </w:t>
      </w:r>
      <w:r>
        <w:t>inmediatas de control y erradicación en caso de aparición de focos.</w:t>
      </w:r>
      <w:r>
        <w:t xml:space="preserve"> </w:t>
      </w:r>
    </w:p>
    <w:p w14:paraId="0C970690" w14:textId="3469F13F" w:rsidR="008946CB" w:rsidRDefault="008946CB" w:rsidP="008946CB">
      <w:pPr>
        <w:spacing w:after="120" w:line="276" w:lineRule="auto"/>
        <w:jc w:val="both"/>
      </w:pPr>
      <w:r>
        <w:t>En los últimos meses se han confirmado focos de la enfermedad en</w:t>
      </w:r>
      <w:r>
        <w:t xml:space="preserve"> </w:t>
      </w:r>
      <w:r>
        <w:t>España, inicialmente en Cataluña y posteriormente en Aragón, lo que incrementa</w:t>
      </w:r>
      <w:r>
        <w:t xml:space="preserve"> </w:t>
      </w:r>
      <w:r>
        <w:t>el riesgo para Navarra, una comunidad con más de 120.000 cabezas de ganado</w:t>
      </w:r>
      <w:r>
        <w:t xml:space="preserve"> </w:t>
      </w:r>
      <w:r>
        <w:t>vacuno y con un modelo ganadero mayoritariamente extensivo y con amplias</w:t>
      </w:r>
      <w:r>
        <w:t xml:space="preserve"> </w:t>
      </w:r>
      <w:r>
        <w:t>zonas de pastoreo comunal, muchas de ellas próximas a la frontera con Francia.</w:t>
      </w:r>
    </w:p>
    <w:p w14:paraId="29A604ED" w14:textId="724D90B8" w:rsidR="008946CB" w:rsidRDefault="008946CB" w:rsidP="008946CB">
      <w:pPr>
        <w:spacing w:after="120" w:line="276" w:lineRule="auto"/>
        <w:jc w:val="both"/>
      </w:pPr>
      <w:r>
        <w:t>En caso de aparición de la enfermedad, la normativa sanitaria puede</w:t>
      </w:r>
      <w:r>
        <w:t xml:space="preserve"> </w:t>
      </w:r>
      <w:r>
        <w:t>obligar al vaciado sanitario de las explotaciones afectadas, con el sacrificio de</w:t>
      </w:r>
      <w:r>
        <w:t xml:space="preserve"> </w:t>
      </w:r>
      <w:r>
        <w:t>toda la cabaña ganadera. Las indemnizaciones que reciben las personas</w:t>
      </w:r>
      <w:r>
        <w:t xml:space="preserve"> </w:t>
      </w:r>
      <w:r>
        <w:t>ganaderas en estos casos tienen como objetivo compensar una pérdida total de</w:t>
      </w:r>
      <w:r>
        <w:t xml:space="preserve"> </w:t>
      </w:r>
      <w:r>
        <w:t>su explotación.</w:t>
      </w:r>
    </w:p>
    <w:p w14:paraId="64028B99" w14:textId="354D70BE" w:rsidR="008946CB" w:rsidRDefault="008946CB" w:rsidP="008946CB">
      <w:pPr>
        <w:spacing w:after="120" w:line="276" w:lineRule="auto"/>
        <w:jc w:val="both"/>
      </w:pPr>
      <w:r>
        <w:t>Sin embargo, actualmente solo están exentas de tributación en el IRPF</w:t>
      </w:r>
      <w:r>
        <w:t xml:space="preserve"> </w:t>
      </w:r>
      <w:r>
        <w:t>las indemnizaciones correspondientes a animales reproductores, lo que supone</w:t>
      </w:r>
      <w:r>
        <w:t xml:space="preserve"> </w:t>
      </w:r>
      <w:r>
        <w:t>que una parte importante de estas compensaciones acabe tributando,</w:t>
      </w:r>
      <w:r>
        <w:t xml:space="preserve"> </w:t>
      </w:r>
      <w:r>
        <w:t>reduciendo significativamente el apoyo económico real a las explotaciones</w:t>
      </w:r>
      <w:r>
        <w:t xml:space="preserve"> </w:t>
      </w:r>
      <w:r>
        <w:t>afectadas.</w:t>
      </w:r>
    </w:p>
    <w:p w14:paraId="40EEFF9E" w14:textId="48D3C223" w:rsidR="008946CB" w:rsidRDefault="008946CB" w:rsidP="008946CB">
      <w:pPr>
        <w:spacing w:after="120" w:line="276" w:lineRule="auto"/>
        <w:jc w:val="both"/>
      </w:pPr>
      <w:r>
        <w:t>Diversas organizaciones agrarias han advertido de la necesidad de</w:t>
      </w:r>
      <w:r>
        <w:t xml:space="preserve"> </w:t>
      </w:r>
      <w:r>
        <w:t>adoptar medidas preventivas eficaces, entre ellas la disponibilidad de vacunas y</w:t>
      </w:r>
      <w:r>
        <w:t xml:space="preserve"> </w:t>
      </w:r>
      <w:r>
        <w:t>una estrategia de vacunación que permita proteger al conjunto de la cabaña</w:t>
      </w:r>
      <w:r>
        <w:t xml:space="preserve"> </w:t>
      </w:r>
      <w:r>
        <w:t>bovina.</w:t>
      </w:r>
    </w:p>
    <w:p w14:paraId="2BD13328" w14:textId="0093CB0B" w:rsidR="008946CB" w:rsidRDefault="008946CB" w:rsidP="008946CB">
      <w:pPr>
        <w:spacing w:after="120" w:line="276" w:lineRule="auto"/>
        <w:jc w:val="both"/>
      </w:pPr>
      <w:r>
        <w:t xml:space="preserve">Por todo ello se presenta la siguiente </w:t>
      </w:r>
      <w:r w:rsidR="00DB6E69">
        <w:t>propuesta de resolución</w:t>
      </w:r>
      <w:r>
        <w:t>:</w:t>
      </w:r>
    </w:p>
    <w:p w14:paraId="29E80A96" w14:textId="1EBACAC1" w:rsidR="008946CB" w:rsidRDefault="008946CB" w:rsidP="008946CB">
      <w:pPr>
        <w:spacing w:after="120" w:line="276" w:lineRule="auto"/>
        <w:jc w:val="both"/>
      </w:pPr>
      <w:r>
        <w:t>1. El Parlamento de Navarra insta al Gobierno de Navarra a modificar la</w:t>
      </w:r>
      <w:r>
        <w:t xml:space="preserve"> </w:t>
      </w:r>
      <w:r>
        <w:t>normativa fiscal aplicable en el IRPF para que las indemnizaciones percibidas</w:t>
      </w:r>
      <w:r>
        <w:t xml:space="preserve"> </w:t>
      </w:r>
      <w:r>
        <w:t>por las personas ganaderas como consecuencia de vaciados sanitarios</w:t>
      </w:r>
      <w:r>
        <w:t xml:space="preserve"> </w:t>
      </w:r>
      <w:r>
        <w:t xml:space="preserve">obligatorios por enfermedades ganaderas de declaración obligatoria, incluida </w:t>
      </w:r>
      <w:r w:rsidR="00DB6E69">
        <w:t>la dermatosis nodular contagiosa</w:t>
      </w:r>
      <w:r>
        <w:t>, queden exentas de tributación para la totalidad</w:t>
      </w:r>
      <w:r>
        <w:t xml:space="preserve"> </w:t>
      </w:r>
      <w:r>
        <w:t>del ganado sacrificado.</w:t>
      </w:r>
    </w:p>
    <w:p w14:paraId="1F9D31ED" w14:textId="7A9A9386" w:rsidR="008946CB" w:rsidRDefault="008946CB" w:rsidP="008946CB">
      <w:pPr>
        <w:spacing w:after="120" w:line="276" w:lineRule="auto"/>
        <w:jc w:val="both"/>
      </w:pPr>
      <w:r>
        <w:t>2. El Parlamento de Navarra insta al Gobierno de Navarra a solicitar y</w:t>
      </w:r>
      <w:r>
        <w:t xml:space="preserve"> </w:t>
      </w:r>
      <w:r>
        <w:t xml:space="preserve">exigir al Gobierno de España la autorización de la vacunación frente </w:t>
      </w:r>
      <w:r w:rsidR="00DB6E69" w:rsidRPr="00DB6E69">
        <w:t xml:space="preserve">a la dermatosis nodular contagiosa </w:t>
      </w:r>
      <w:r>
        <w:t>para la totalidad de la Comunidad Foral de</w:t>
      </w:r>
      <w:r>
        <w:t xml:space="preserve"> </w:t>
      </w:r>
      <w:r>
        <w:t>Navarra, con el objetivo de proteger de forma preventiva a la cabaña bovina</w:t>
      </w:r>
      <w:r>
        <w:t xml:space="preserve"> </w:t>
      </w:r>
      <w:r>
        <w:t>navarra.</w:t>
      </w:r>
    </w:p>
    <w:p w14:paraId="001C5899" w14:textId="5D5EE0FD" w:rsidR="008946CB" w:rsidRDefault="008946CB" w:rsidP="008946CB">
      <w:pPr>
        <w:spacing w:after="120" w:line="276" w:lineRule="auto"/>
        <w:jc w:val="both"/>
      </w:pPr>
      <w:r>
        <w:t>3. El Parlamento de Navarra insta al Gobierno de España a reconocer la</w:t>
      </w:r>
      <w:r>
        <w:t xml:space="preserve"> </w:t>
      </w:r>
      <w:r>
        <w:t>capacidad de Navarra para ejercer de forma efectiva y directa las competencias</w:t>
      </w:r>
      <w:r>
        <w:t xml:space="preserve"> </w:t>
      </w:r>
      <w:r>
        <w:t>necesarias en materia de sanidad animal y gestión de crisis sanitarias</w:t>
      </w:r>
      <w:r>
        <w:t xml:space="preserve"> </w:t>
      </w:r>
      <w:r>
        <w:t xml:space="preserve">ganaderas, incluida la decisión sobre campañas de </w:t>
      </w:r>
      <w:r>
        <w:lastRenderedPageBreak/>
        <w:t>vacunación y otras medidas</w:t>
      </w:r>
      <w:r>
        <w:t xml:space="preserve"> </w:t>
      </w:r>
      <w:r>
        <w:t>preventivas, en el marco de su régimen foral y autogobierno, ante la falta de</w:t>
      </w:r>
      <w:r>
        <w:t xml:space="preserve"> </w:t>
      </w:r>
      <w:r>
        <w:t>respuesta suficiente por parte de la Administración General del Estado.</w:t>
      </w:r>
    </w:p>
    <w:p w14:paraId="5A7F9CF4" w14:textId="5E4DF73C" w:rsidR="008946CB" w:rsidRDefault="008946CB" w:rsidP="008946CB">
      <w:pPr>
        <w:spacing w:after="120" w:line="276" w:lineRule="auto"/>
        <w:jc w:val="both"/>
      </w:pPr>
      <w:r>
        <w:t>Pamplona, 5 de marzo de 2026</w:t>
      </w:r>
    </w:p>
    <w:p w14:paraId="523DBC61" w14:textId="5A7D74DB" w:rsidR="008946CB" w:rsidRDefault="00DB6E69" w:rsidP="008946CB">
      <w:pPr>
        <w:spacing w:after="120" w:line="276" w:lineRule="auto"/>
        <w:jc w:val="both"/>
      </w:pPr>
      <w:r>
        <w:t xml:space="preserve">El Parlamentario Foral: </w:t>
      </w:r>
      <w:r w:rsidR="008946CB">
        <w:t>Miguel Bujanda Cirauqui</w:t>
      </w:r>
    </w:p>
    <w:sectPr w:rsidR="008946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CB"/>
    <w:rsid w:val="008946CB"/>
    <w:rsid w:val="00D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C053"/>
  <w15:chartTrackingRefBased/>
  <w15:docId w15:val="{856FD8BC-7943-419D-9884-7E1C6AEF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2026-03-05T12:04:00Z</dcterms:created>
  <dcterms:modified xsi:type="dcterms:W3CDTF">2026-03-05T12:22:00Z</dcterms:modified>
</cp:coreProperties>
</file>