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22B8" w14:textId="2A328AF3" w:rsidR="00D903C9" w:rsidRPr="00D903C9" w:rsidRDefault="00D903C9" w:rsidP="00D903C9">
      <w:pPr>
        <w:spacing w:after="120" w:line="276" w:lineRule="auto"/>
        <w:jc w:val="both"/>
        <w:rPr>
          <w:rFonts w:cstheme="minorHAnsi"/>
        </w:rPr>
      </w:pPr>
      <w:r>
        <w:t>26PRO-3</w:t>
      </w:r>
    </w:p>
    <w:p w14:paraId="343CACBA" w14:textId="20864B85" w:rsidR="00D903C9" w:rsidRPr="00D903C9" w:rsidRDefault="00D903C9" w:rsidP="00D903C9">
      <w:pPr>
        <w:spacing w:after="120" w:line="276" w:lineRule="auto"/>
        <w:jc w:val="both"/>
        <w:rPr>
          <w:rFonts w:cstheme="minorHAnsi"/>
        </w:rPr>
      </w:pPr>
      <w:r>
        <w:t>Foru-lege proposamena, zeinak xede baitu aldatzea 15/2016 Foru Legea, azaroaren 11koa, gizarteratzerako eta errenta bermaturako eskubideak arautzen dituena</w:t>
      </w:r>
    </w:p>
    <w:p w14:paraId="7C880BD7" w14:textId="519D2053" w:rsidR="00D903C9" w:rsidRPr="00D903C9" w:rsidRDefault="00D903C9" w:rsidP="00D903C9">
      <w:pPr>
        <w:spacing w:after="120" w:line="276" w:lineRule="auto"/>
        <w:jc w:val="both"/>
        <w:rPr>
          <w:rFonts w:cstheme="minorHAnsi"/>
        </w:rPr>
      </w:pPr>
      <w:r>
        <w:t>Zioen azalpena</w:t>
      </w:r>
    </w:p>
    <w:p w14:paraId="2C583E58" w14:textId="7BCF17B7" w:rsidR="00D903C9" w:rsidRPr="00D903C9" w:rsidRDefault="00D903C9" w:rsidP="00D903C9">
      <w:pPr>
        <w:spacing w:after="120" w:line="276" w:lineRule="auto"/>
        <w:jc w:val="both"/>
        <w:rPr>
          <w:rFonts w:cstheme="minorHAnsi"/>
        </w:rPr>
      </w:pPr>
      <w:r>
        <w:t>Jadanik ia hamar urte igaro direlarik Parlamentuak azaroaren 11ko 15/2016 Foru Legea onetsi zuenetik, zeinaren bidez Gizarteratzerako eta errenta bermaturako eskubideak arautzen baitira, horren elementu batzuk hutsaldurik gertatu dira onuradun batzuek laguntza horiei denboran zehar eman dieten erabileragatik; egonkortasun ekonomiko nahiz soziala erdiesten den arteko aldian baliabide gisa izan duen eraginkortasunik ezagatik; haren gaineko kontrol eraginkorrik ezagatik, zenbaitetan; eta laguntza horien eskatzaileen kopurua handitu izanagatik.</w:t>
      </w:r>
    </w:p>
    <w:p w14:paraId="3F4D10B8" w14:textId="3CCB46CD" w:rsidR="00D903C9" w:rsidRPr="00D903C9" w:rsidRDefault="00D903C9" w:rsidP="00D903C9">
      <w:pPr>
        <w:spacing w:after="120" w:line="276" w:lineRule="auto"/>
        <w:jc w:val="both"/>
        <w:rPr>
          <w:rFonts w:cstheme="minorHAnsi"/>
        </w:rPr>
      </w:pPr>
      <w:r>
        <w:t>Aldatu nahi den lege honek arautzen dituen laguntzen hartzaile izateko gaur egun dauden baldintzek ez dute laneratzea eta integrazioa sustatzen, batzuetan sorospenaren kultura betikotzen dute-eta, halako moldez non sorrarazten baitira, gizartearengan, horrelako eskubideen erabileraren eta, batzuetan, abusuaren kontrako jarrerak, nahiz eta eskubide horiek, tamaina egokian eta araubide egokiarekin, beharrezkoak diren.</w:t>
      </w:r>
    </w:p>
    <w:p w14:paraId="001CC576" w14:textId="5598546D" w:rsidR="00D903C9" w:rsidRPr="00D903C9" w:rsidRDefault="00D903C9" w:rsidP="00D903C9">
      <w:pPr>
        <w:spacing w:after="120" w:line="276" w:lineRule="auto"/>
        <w:jc w:val="both"/>
        <w:rPr>
          <w:rFonts w:cstheme="minorHAnsi"/>
        </w:rPr>
      </w:pPr>
      <w:r>
        <w:t>Horrenbestez, Unión del Pueblo Navarro talde parlamentarioak deritzo garai onekoa eta egokia dela lege horren zertzelada batzuk aldatzea, topatu diren eraginkortasun-ezak konpontzeko, horien artean dagoelarik laguntza-jasotzaile egoeraren kronifikazioa. Hori horrela, beharrezko gertatzen da bai prestazioaren iraupenari mugak jartzea, bai eta laguntzaren zenbatekoa murriztea ere, laguntzaren jasotze-aldia hasi zenetik igarotako denboraren arabera.</w:t>
      </w:r>
    </w:p>
    <w:p w14:paraId="43F14896" w14:textId="1FAEA89B" w:rsidR="00D903C9" w:rsidRPr="00D903C9" w:rsidRDefault="00D903C9" w:rsidP="00D903C9">
      <w:pPr>
        <w:spacing w:after="120" w:line="276" w:lineRule="auto"/>
        <w:jc w:val="both"/>
        <w:rPr>
          <w:rFonts w:cstheme="minorHAnsi"/>
        </w:rPr>
      </w:pPr>
      <w:r>
        <w:t>Halaber, zuzendu beharrekoa da enplegu-bilaketari dagokionez gaur egungo testuak dakarren desmotibazio- eta gogogabetze-faktorea.</w:t>
      </w:r>
    </w:p>
    <w:p w14:paraId="5C135401" w14:textId="29A99013" w:rsidR="00D903C9" w:rsidRPr="00D903C9" w:rsidRDefault="00D903C9" w:rsidP="00D903C9">
      <w:pPr>
        <w:spacing w:after="120" w:line="276" w:lineRule="auto"/>
        <w:jc w:val="both"/>
        <w:rPr>
          <w:rFonts w:cstheme="minorHAnsi"/>
        </w:rPr>
      </w:pPr>
      <w:r>
        <w:t>Horrez gain, uste dugu pertsona horiei bizitza duin baterako baliabide nahikoak helarazteak bateraezin izan behar duela bake eta askatasunezko elkarbizitzaren aurkako ekintzekin, –hala nola delitu ez-larriak nahiz larriak, hilketak, lesioak, askatasun sexualaren aurkakoak, indarrezko edo larderiazko lapurretak, osasun publikoaren aurkakoak, agintaritzaren edo haren agenteen aurkako atentatuak, erresistentzia edo desobedientzia larrikoak–. Horiek kausa nahikoa izan behar dira prestazio-kobrantza iraungitzeko. Gure ustez, arestian aipatuez bestelako delitu astunak edo ez hain astunak egitea arau-hauste oso astuntzat jo behar da, zeinak berarekin ekarriko baitu diruzko zigor bat eta denboraldi batez errenta ezin jasotzea. Halaber, edozein delitu arin egitea arau-hauste astuntzat jo behar da, zeinak berarekin ekarriko baitu lege honetan ezarritako denboraz errenta ezin jasotzea.</w:t>
      </w:r>
    </w:p>
    <w:p w14:paraId="37C8A1D5" w14:textId="199981CB" w:rsidR="00D903C9" w:rsidRPr="00D903C9" w:rsidRDefault="00D903C9" w:rsidP="00D903C9">
      <w:pPr>
        <w:spacing w:after="120" w:line="276" w:lineRule="auto"/>
        <w:jc w:val="both"/>
        <w:rPr>
          <w:rFonts w:cstheme="minorHAnsi"/>
        </w:rPr>
      </w:pPr>
      <w:r>
        <w:t>Beharrezko deritzogu laguntza horiek jasotzen dituzten atzerritarrek espainiera jakiteari edo hizkuntza hori ikastera bideratuta administrazio publikoek eskaintzen dituzten ikasketak egiteari, amaierako jomuga izanik jasotzaile guztien integrazio erabatekoa faboratzea.</w:t>
      </w:r>
    </w:p>
    <w:p w14:paraId="09D668BA" w14:textId="43048A29" w:rsidR="00D903C9" w:rsidRPr="00D903C9" w:rsidRDefault="00D903C9" w:rsidP="00D903C9">
      <w:pPr>
        <w:spacing w:after="120" w:line="276" w:lineRule="auto"/>
        <w:jc w:val="both"/>
        <w:rPr>
          <w:rFonts w:cstheme="minorHAnsi"/>
        </w:rPr>
      </w:pPr>
      <w:r>
        <w:t>Orobat, irizten dugu ezen laguntza hauek jasotzeko moduan dauden pertsonak legezko egoeran egon behar direla Espainian, hala ezartzen delarik autonomia-erkidego eta Europako herrialde gehienetan, baina ez, ordea, aldatzea xede dugun foru-lege honen gaur egungo testuan.</w:t>
      </w:r>
    </w:p>
    <w:p w14:paraId="3E1AB0BC" w14:textId="32A6B651" w:rsidR="00D903C9" w:rsidRPr="00D903C9" w:rsidRDefault="00D903C9" w:rsidP="00D903C9">
      <w:pPr>
        <w:spacing w:after="120" w:line="276" w:lineRule="auto"/>
        <w:jc w:val="both"/>
        <w:rPr>
          <w:rFonts w:cstheme="minorHAnsi"/>
        </w:rPr>
      </w:pPr>
      <w:r>
        <w:t>Doikuntzak egiten dira, xede harturik jasotzaileak hasieratik inplikazioa izan dezala eta ardura har dezala bere gizarteratze-prozesuan. Gainera, zinezko gizarteratze bat bermatzeko moduko langile- eta material-baliabideez hornitzen dira horren erantzukizuna duten eragileak.</w:t>
      </w:r>
    </w:p>
    <w:p w14:paraId="2B3A5EBB" w14:textId="12F0A5E6" w:rsidR="00D903C9" w:rsidRPr="00D903C9" w:rsidRDefault="00D903C9" w:rsidP="00D903C9">
      <w:pPr>
        <w:spacing w:after="120" w:line="276" w:lineRule="auto"/>
        <w:jc w:val="both"/>
        <w:rPr>
          <w:rFonts w:cstheme="minorHAnsi"/>
        </w:rPr>
      </w:pPr>
      <w:r>
        <w:lastRenderedPageBreak/>
        <w:t>Beharrezkoa da ikuskapen-zerbitzu bat eratzea, iraunkortasunez eta xehe-xeheki berrikusiko duena errenta bermatua jasotzeko betekizunak betetzen ote diren. Ikuskapen-lantalde horrek diziplina anitzekoa behar du izan, eta baliabidez eta langilez behar adina hornitua, laguntza horien kobraketan iruzurrik egon ez dadin.</w:t>
      </w:r>
    </w:p>
    <w:p w14:paraId="04F9B68B" w14:textId="3DD9FBE9" w:rsidR="00D903C9" w:rsidRPr="00D903C9" w:rsidRDefault="00D903C9" w:rsidP="00D903C9">
      <w:pPr>
        <w:spacing w:after="120" w:line="276" w:lineRule="auto"/>
        <w:jc w:val="both"/>
        <w:rPr>
          <w:rFonts w:cstheme="minorHAnsi"/>
        </w:rPr>
      </w:pPr>
      <w:r>
        <w:t>Nafarroako Foru Eraentza Berrezarri eta Hobetzeari buruzko abuztuaren 10eko 13/1982 Lege Organikoaren 44.17 artikuluan oinarriturik, Foru Komunitateak eskumen osoa du, bere foru-araubidearengatik, gizarte-laguntzakoak diren gaietan.</w:t>
      </w:r>
    </w:p>
    <w:p w14:paraId="16E0C9D6" w14:textId="359FF0C7" w:rsidR="00D903C9" w:rsidRPr="00D903C9" w:rsidRDefault="00D903C9" w:rsidP="00D903C9">
      <w:pPr>
        <w:spacing w:after="120" w:line="276" w:lineRule="auto"/>
        <w:jc w:val="both"/>
        <w:rPr>
          <w:rFonts w:cstheme="minorHAnsi"/>
        </w:rPr>
      </w:pPr>
      <w:r>
        <w:t>Oinarri harturik bai eskumen hori bai Nafarroako Parlamentuko Erregelamenduaren 145. artikuluak foru-parlamentariei aitortzen diena, honako hau aurkezten dugu, izapidetua izateko:</w:t>
      </w:r>
    </w:p>
    <w:p w14:paraId="01527BFA" w14:textId="21501399" w:rsidR="001B13CB" w:rsidRPr="00D903C9" w:rsidRDefault="001B13CB" w:rsidP="001B13CB">
      <w:pPr>
        <w:spacing w:after="120" w:line="276" w:lineRule="auto"/>
        <w:jc w:val="both"/>
        <w:rPr>
          <w:rFonts w:cstheme="minorHAnsi"/>
        </w:rPr>
      </w:pPr>
      <w:r>
        <w:t>Foru-lege proposamena, zeinak xede baitu aldatzea 15/2016 Foru Legea, azaroaren 11koa, gizarteratzerako eta errenta bermaturako eskubideak arautzen dituena</w:t>
      </w:r>
    </w:p>
    <w:p w14:paraId="252C558B" w14:textId="4AEDDDA2" w:rsidR="00D903C9" w:rsidRPr="00D903C9" w:rsidRDefault="00D903C9" w:rsidP="00D903C9">
      <w:pPr>
        <w:spacing w:after="120" w:line="276" w:lineRule="auto"/>
        <w:jc w:val="both"/>
        <w:rPr>
          <w:rFonts w:cstheme="minorHAnsi"/>
        </w:rPr>
      </w:pPr>
      <w:r>
        <w:t>Artikulu bakarra. Aldatu egiten da gizarteratzerako eta errenta bermaturako eskubideak arautzen dituen azaroaren 11ko 15/2016 Foru Legea.</w:t>
      </w:r>
    </w:p>
    <w:p w14:paraId="4941445E" w14:textId="2B38DB99" w:rsidR="00D903C9" w:rsidRPr="00D903C9" w:rsidRDefault="00D903C9" w:rsidP="00D903C9">
      <w:pPr>
        <w:spacing w:after="120" w:line="276" w:lineRule="auto"/>
        <w:jc w:val="both"/>
        <w:rPr>
          <w:rFonts w:cstheme="minorHAnsi"/>
        </w:rPr>
      </w:pPr>
      <w:r>
        <w:t>Bat. Aldatu egiten da 4. artikuluaren 1. apartatua, honako testu hau izan dezan; eta 5. apartatua gehitzen da:</w:t>
      </w:r>
    </w:p>
    <w:p w14:paraId="5F7FFDFC" w14:textId="225C753B" w:rsidR="00D903C9" w:rsidRPr="00D903C9" w:rsidRDefault="00D903C9" w:rsidP="00D903C9">
      <w:pPr>
        <w:spacing w:after="120" w:line="276" w:lineRule="auto"/>
        <w:jc w:val="both"/>
        <w:rPr>
          <w:rFonts w:cstheme="minorHAnsi"/>
        </w:rPr>
      </w:pPr>
      <w:r>
        <w:t>“1. Hartzailea prestazioa jasotzen hasten denean, hasiera emanen zaio gizarteratze-prozedurari, interesdunaren egoera pertsonal eta familiarraren kodiagnostiko sozial objektibo baten bitartez, zeinean esku hartuko baitute kasuko gizarte-zerbitzuek eta aktiboki parte hartuko baitu interesdunak. Jarraian, akonpainamendu sozialeko proposamen bat eginen da, eta programa pertsonalizatu bat finkatuko da haren gizarteratze-prozesua egiteko esparru guztietan”.</w:t>
      </w:r>
    </w:p>
    <w:p w14:paraId="06191458" w14:textId="500A290E" w:rsidR="00D903C9" w:rsidRPr="00D903C9" w:rsidRDefault="00D903C9" w:rsidP="00D903C9">
      <w:pPr>
        <w:spacing w:after="120" w:line="276" w:lineRule="auto"/>
        <w:jc w:val="both"/>
        <w:rPr>
          <w:rFonts w:cstheme="minorHAnsi"/>
        </w:rPr>
      </w:pPr>
      <w:r>
        <w:t>“5. Pertsona bakoitzari gizarte-arloko erreferentziazko profesional bat eta lan-arloko beste bat esleituko zaizkio, haren beharrizanei erantzuteko egokien gertatzen denaren arabera. Erregelamendu bidez ezarriko dira oinarrizko gizarte-zerbitzu bakoitzean behar den profesional-kopurua eta Nafar Lansare-Nafarroako Enplegu Zerbitzuaren mendeko pertsonen kopurua”.</w:t>
      </w:r>
    </w:p>
    <w:p w14:paraId="03787FEE" w14:textId="6C6E97CA" w:rsidR="00D903C9" w:rsidRPr="00D903C9" w:rsidRDefault="00D903C9" w:rsidP="00D903C9">
      <w:pPr>
        <w:spacing w:after="120" w:line="276" w:lineRule="auto"/>
        <w:jc w:val="both"/>
        <w:rPr>
          <w:rFonts w:cstheme="minorHAnsi"/>
        </w:rPr>
      </w:pPr>
      <w:r>
        <w:t>Bi. Aldatu egiten da 5. artikuluaren a) letraren lehenengo paragrafoa. Testu hau izanen du:</w:t>
      </w:r>
    </w:p>
    <w:p w14:paraId="12AE4A0A" w14:textId="047BE008" w:rsidR="00D903C9" w:rsidRPr="00D903C9" w:rsidRDefault="00D903C9" w:rsidP="00D903C9">
      <w:pPr>
        <w:spacing w:after="120" w:line="276" w:lineRule="auto"/>
        <w:jc w:val="both"/>
        <w:rPr>
          <w:rFonts w:cstheme="minorHAnsi"/>
        </w:rPr>
      </w:pPr>
      <w:r>
        <w:t>a) 18 urtetik 24 urtera bitarteko adina izanez gero, ardurapean adingaberik eduki gabe, eskatzaileak gutxienez hiru urte beregain bizitzen emanak izan beharko ditu errenta bermaturako eskaera egin aurretik. Ulertuko da beregain bizi izan dela baldin Gizarte Segurantzaren sistema osatzen duten araubideetako edozeinetan alta eginik egon bada urtebetez gutxienez, etengabe ez bada ere, eta frogatzen baldin badu, betiere, eskaera egin aurretik hiru urtean zehar bere helbidea bere gurasoenaz bestelako bat izan dela.</w:t>
      </w:r>
    </w:p>
    <w:p w14:paraId="1BD7BBB8" w14:textId="0DB877B5" w:rsidR="00D903C9" w:rsidRPr="00D903C9" w:rsidRDefault="00D903C9" w:rsidP="00D903C9">
      <w:pPr>
        <w:spacing w:after="120" w:line="276" w:lineRule="auto"/>
        <w:jc w:val="both"/>
        <w:rPr>
          <w:rFonts w:cstheme="minorHAnsi"/>
        </w:rPr>
      </w:pPr>
      <w:r>
        <w:t>Hiru. Aldatu egiten da 5. artikuluaren b) letraren lehenengo paragrafoa. Testu hau izanen du:</w:t>
      </w:r>
    </w:p>
    <w:p w14:paraId="003E2C2E" w14:textId="5B52F058" w:rsidR="00D903C9" w:rsidRPr="00D903C9" w:rsidRDefault="00D903C9" w:rsidP="00D903C9">
      <w:pPr>
        <w:spacing w:after="120" w:line="276" w:lineRule="auto"/>
        <w:jc w:val="both"/>
        <w:rPr>
          <w:rFonts w:cstheme="minorHAnsi"/>
        </w:rPr>
      </w:pPr>
      <w:r>
        <w:t>“b) Nafarroako Foru Komunitatean bizitzea eskaera aurkezten den data baino hiru urte lehenagotik gutxienez, edo urtebete lehenagotik, baldin eta familia-unitatean adingabeak badaude, edo mendeko pertsonak, edo % 65eko nahiz gehiagoko desgaitasuna dutenak".</w:t>
      </w:r>
    </w:p>
    <w:p w14:paraId="43655A40" w14:textId="22C605A1" w:rsidR="00D903C9" w:rsidRPr="00D903C9" w:rsidRDefault="00D903C9" w:rsidP="00D903C9">
      <w:pPr>
        <w:spacing w:after="120" w:line="276" w:lineRule="auto"/>
        <w:jc w:val="both"/>
        <w:rPr>
          <w:rFonts w:cstheme="minorHAnsi"/>
        </w:rPr>
      </w:pPr>
      <w:r>
        <w:t>Lau. Aldatu egiten da 5. artikulua, bi letra berri, e) eta f), gehituz. Testu hau izanen dute:</w:t>
      </w:r>
    </w:p>
    <w:p w14:paraId="22442D22" w14:textId="77777777" w:rsidR="00D903C9" w:rsidRPr="00D903C9" w:rsidRDefault="00D903C9" w:rsidP="00D903C9">
      <w:pPr>
        <w:spacing w:after="120" w:line="276" w:lineRule="auto"/>
        <w:jc w:val="both"/>
        <w:rPr>
          <w:rFonts w:cstheme="minorHAnsi"/>
        </w:rPr>
      </w:pPr>
      <w:r>
        <w:t>“e) Espainian legezko egoeran bizitzea.</w:t>
      </w:r>
    </w:p>
    <w:p w14:paraId="365E5AD6" w14:textId="02CE93A0" w:rsidR="00D903C9" w:rsidRPr="00D903C9" w:rsidRDefault="00D903C9" w:rsidP="00D903C9">
      <w:pPr>
        <w:spacing w:after="120" w:line="276" w:lineRule="auto"/>
        <w:jc w:val="both"/>
        <w:rPr>
          <w:rFonts w:cstheme="minorHAnsi"/>
        </w:rPr>
      </w:pPr>
      <w:r>
        <w:t xml:space="preserve">f) Prestaziorako eskaera egiten den unean ez edukitzea epai irmo baten ondoriozko aurrekari penalik, honako delitu hauetakoren bat egitetik eratorritakorik: delitu ez-astunak edo astunak, homizidiokoak eta horren formetakoak; lesiokoak; askatasun sexualaren aurkakoak; indarrezko </w:t>
      </w:r>
      <w:r>
        <w:lastRenderedPageBreak/>
        <w:t>nahiz larderiazko lapurretakoak; osasun publikoaren aurkakoak; eta/edo agintaritzaren edo haren agenteen aurkako atentatukoak, erresistentziakoak eta desobedientzia larrikoak”.</w:t>
      </w:r>
    </w:p>
    <w:p w14:paraId="235614E2" w14:textId="17DB3CA8" w:rsidR="00D903C9" w:rsidRPr="00D903C9" w:rsidRDefault="00D903C9" w:rsidP="00D903C9">
      <w:pPr>
        <w:spacing w:after="120" w:line="276" w:lineRule="auto"/>
        <w:jc w:val="both"/>
        <w:rPr>
          <w:rFonts w:cstheme="minorHAnsi"/>
        </w:rPr>
      </w:pPr>
      <w:r>
        <w:t>Bost. Aldatu egiten da 7. artikulua, 5. apartatu berria gehituz. Honako hau izanen da testua:</w:t>
      </w:r>
    </w:p>
    <w:p w14:paraId="66C9FB57" w14:textId="3D60371D" w:rsidR="00D903C9" w:rsidRPr="00D903C9" w:rsidRDefault="00D903C9" w:rsidP="00D903C9">
      <w:pPr>
        <w:spacing w:after="120" w:line="276" w:lineRule="auto"/>
        <w:jc w:val="both"/>
        <w:rPr>
          <w:rFonts w:cstheme="minorHAnsi"/>
        </w:rPr>
      </w:pPr>
      <w:r>
        <w:t>“5. Honako hau izanen da ezarritako errenta bermatuaren zenbatekoa: lehenengo urtean, ezarritakoaren % 100ekoa; bigarren urtean, % 70ekoa; eta hirugarren urtean, % 50ekoa, salbu eta ohiz kanpoko arrazoi justifikatuak daudenean, kasu horietan % 100ari eutsiko baitzaio. Adibidez, honako kasuotan:</w:t>
      </w:r>
    </w:p>
    <w:p w14:paraId="6838563E" w14:textId="5BC4B0F2" w:rsidR="00D903C9" w:rsidRPr="00D903C9" w:rsidRDefault="00D903C9" w:rsidP="00D903C9">
      <w:pPr>
        <w:spacing w:after="120" w:line="276" w:lineRule="auto"/>
        <w:jc w:val="both"/>
        <w:rPr>
          <w:rFonts w:cstheme="minorHAnsi"/>
        </w:rPr>
      </w:pPr>
      <w:r>
        <w:t>a) Hartzaile den familia gurasobakarra izatea, emakumearen ardurapean egotea, eta emakume horrek genero-indarkeria jasan izana, epaian indarkeria horren aipamena egiten delarik.</w:t>
      </w:r>
    </w:p>
    <w:p w14:paraId="4FB06E8D" w14:textId="4917BDEB" w:rsidR="00D903C9" w:rsidRPr="00D903C9" w:rsidRDefault="00D903C9" w:rsidP="00D903C9">
      <w:pPr>
        <w:spacing w:after="120" w:line="276" w:lineRule="auto"/>
        <w:jc w:val="both"/>
        <w:rPr>
          <w:rFonts w:cstheme="minorHAnsi"/>
        </w:rPr>
      </w:pPr>
      <w:r>
        <w:t>b) Familia-unitatean pertsona zaharrak egotea, edo 18 urte baino gutxiagokoak, familia-nukleoaren guztizko diru-sarrerek ez dutenean Ondorio Askotarako Errenta-adierazle Publikoaren 1.5 gainditzen.</w:t>
      </w:r>
    </w:p>
    <w:p w14:paraId="06B637F3" w14:textId="120A9B22" w:rsidR="00D903C9" w:rsidRPr="00D903C9" w:rsidRDefault="00D903C9" w:rsidP="00D903C9">
      <w:pPr>
        <w:spacing w:after="120" w:line="276" w:lineRule="auto"/>
        <w:jc w:val="both"/>
        <w:rPr>
          <w:rFonts w:cstheme="minorHAnsi"/>
        </w:rPr>
      </w:pPr>
      <w:r>
        <w:t>c) Baldin adinagatik, gaixotasunagatik, desgaitasunagatik edo mendekotasunagatik prestazio-hartzaileak ezin badu lanik egin horretarako ezgaituta dagoelako. Ikuskapen-zerbitzuak justifikatu eta kontrolatu egin beharko ditu zertzelada horiek”.</w:t>
      </w:r>
    </w:p>
    <w:p w14:paraId="196BE7C4" w14:textId="0EC8872D" w:rsidR="00D903C9" w:rsidRPr="00D903C9" w:rsidRDefault="00D903C9" w:rsidP="00D903C9">
      <w:pPr>
        <w:spacing w:after="120" w:line="276" w:lineRule="auto"/>
        <w:jc w:val="both"/>
        <w:rPr>
          <w:rFonts w:cstheme="minorHAnsi"/>
        </w:rPr>
      </w:pPr>
      <w:r>
        <w:t>Sei. Aldatu egiten da 16. artikulua, eta testu hau izanen du:</w:t>
      </w:r>
    </w:p>
    <w:p w14:paraId="5BA6FA9B" w14:textId="77777777" w:rsidR="00D903C9" w:rsidRPr="00D903C9" w:rsidRDefault="00D903C9" w:rsidP="00D903C9">
      <w:pPr>
        <w:spacing w:after="120" w:line="276" w:lineRule="auto"/>
        <w:jc w:val="both"/>
        <w:rPr>
          <w:rFonts w:cstheme="minorHAnsi"/>
        </w:rPr>
      </w:pPr>
      <w:r>
        <w:t>“16. artikulua. Jasotze-aldia.</w:t>
      </w:r>
    </w:p>
    <w:p w14:paraId="166BDCB5" w14:textId="500E56A1" w:rsidR="00D903C9" w:rsidRPr="00D903C9" w:rsidRDefault="00D903C9" w:rsidP="00D903C9">
      <w:pPr>
        <w:spacing w:after="120" w:line="276" w:lineRule="auto"/>
        <w:jc w:val="both"/>
        <w:rPr>
          <w:rFonts w:cstheme="minorHAnsi"/>
        </w:rPr>
      </w:pPr>
      <w:r>
        <w:t>Diru-sarreren bermearen alorrean eskudun den zerbitzuak hartu beharko du Errenta Bermatua emateko erabakia, eta, orokorrean, hamabi hilabeteko iraupena izanen du. Iraupen hori beste hainbestekoak diren epeetan luzatzen ahalko da, beharrizan-egoerak dirauen bitartean, gehienez ere hiru urtez; lehenengo urtean, prestazioaren % 100 jasoko da; bigarrenean, % 70; eta hirugarrenean, % 50. Laugarren urtean, prestazioa jasotzeko eskubidea galduko da, betiere, 7. artikuluaren 5. apartatuan aipatzen diren salbuespenezko arrazoiak gertatzen ez badira”.</w:t>
      </w:r>
    </w:p>
    <w:p w14:paraId="42FEBB09" w14:textId="2DD23292" w:rsidR="00D903C9" w:rsidRPr="00D903C9" w:rsidRDefault="00D903C9" w:rsidP="00D903C9">
      <w:pPr>
        <w:spacing w:after="120" w:line="276" w:lineRule="auto"/>
        <w:jc w:val="both"/>
        <w:rPr>
          <w:rFonts w:cstheme="minorHAnsi"/>
        </w:rPr>
      </w:pPr>
      <w:r>
        <w:t>Zazpi. Aldatu egiten da 17. artikulua, eta testu hau izanen du:</w:t>
      </w:r>
    </w:p>
    <w:p w14:paraId="415A1359" w14:textId="77777777" w:rsidR="00D903C9" w:rsidRPr="00D903C9" w:rsidRDefault="00D903C9" w:rsidP="00D903C9">
      <w:pPr>
        <w:spacing w:after="120" w:line="276" w:lineRule="auto"/>
        <w:jc w:val="both"/>
        <w:rPr>
          <w:rFonts w:cstheme="minorHAnsi"/>
        </w:rPr>
      </w:pPr>
      <w:r>
        <w:t>“17. artikulua. Jarraipena, kontrola eta ikuskapena.</w:t>
      </w:r>
    </w:p>
    <w:p w14:paraId="5F08C234" w14:textId="313CA95A" w:rsidR="00D903C9" w:rsidRPr="00D903C9" w:rsidRDefault="00D903C9" w:rsidP="00D903C9">
      <w:pPr>
        <w:spacing w:after="120" w:line="276" w:lineRule="auto"/>
        <w:jc w:val="both"/>
        <w:rPr>
          <w:rFonts w:cstheme="minorHAnsi"/>
        </w:rPr>
      </w:pPr>
      <w:r>
        <w:t>Nafarroako Gobernuak ikuskapen-zerbitzu iraunkor eta espezializatu bat sortuko du, lege honetan eskatzen diren betekizunak osoki betetzen direla bermatzeko. Zerbitzu hori nahikoak diren baliabide materialez hornitua izanen da, prestazio-hartzearen inguruko iruzur oro ekiditeko. Jasotze-aldian zehar, ikuskapen-zerbitzuak Errenta Bermatua jasotzen duten pertsonen egoeraren gaineko kontrola eta jarraipena egin beharko du, eskubide horretaz baliatzeko baldintzak betetzen segitzen dutela egiaztatzeko, bai eta egokitzat jotzen dituen akonpainamendu sozialerako neurriak proposatu ere; edo, kasua bada, iruzurrak salatu eta prestazio-iraungipena edo kasuko zehapenak proposatu.</w:t>
      </w:r>
    </w:p>
    <w:p w14:paraId="20FE91AC" w14:textId="1E83FECE" w:rsidR="00D903C9" w:rsidRPr="00D903C9" w:rsidRDefault="00D903C9" w:rsidP="00D903C9">
      <w:pPr>
        <w:spacing w:after="120" w:line="276" w:lineRule="auto"/>
        <w:jc w:val="both"/>
        <w:rPr>
          <w:rFonts w:cstheme="minorHAnsi"/>
        </w:rPr>
      </w:pPr>
      <w:r>
        <w:t>Espresuki gaitzen da ikuskapen-zerbitzua prestazio-hartzaileengandik aurrekari penalak eskuratzeko, prestazioa kobratzen den denboran zehar”.</w:t>
      </w:r>
    </w:p>
    <w:p w14:paraId="3A726A79" w14:textId="5B488C2A" w:rsidR="00D903C9" w:rsidRPr="00D903C9" w:rsidRDefault="00D903C9" w:rsidP="00D903C9">
      <w:pPr>
        <w:spacing w:after="120" w:line="276" w:lineRule="auto"/>
        <w:jc w:val="both"/>
        <w:rPr>
          <w:rFonts w:cstheme="minorHAnsi"/>
        </w:rPr>
      </w:pPr>
      <w:r>
        <w:t>Zortzi. Aldatu egiten da 18. artikuluaren c) letra, testu hau izan dezan:</w:t>
      </w:r>
    </w:p>
    <w:p w14:paraId="7F2EE7E8" w14:textId="162A6D40" w:rsidR="00D903C9" w:rsidRPr="00D903C9" w:rsidRDefault="00D903C9" w:rsidP="00D903C9">
      <w:pPr>
        <w:spacing w:after="120" w:line="276" w:lineRule="auto"/>
        <w:jc w:val="both"/>
        <w:rPr>
          <w:rFonts w:cstheme="minorHAnsi"/>
        </w:rPr>
      </w:pPr>
      <w:r>
        <w:t xml:space="preserve">“c) Lan egiteko adinean dauden prestazio-hartzaile guztiak enplegu egokiko eskaintzetarako prest egotea eta horiek egiten direnean horiei onarpena ematea, salbu eta erregelamenduz zehaztuko diren zerbitzu publikoen iritziz lan-merkatuan sartzeko edo enplegu babestu bat hartzeko moduan ez dauden pertsonak direnean eskola-adinean daudelako, 66 urte baino </w:t>
      </w:r>
      <w:r>
        <w:lastRenderedPageBreak/>
        <w:t>gehiago dituztelako, aldi baterako ezintasuneko egoeran, ezintasun iraunkor osoko egoeran, ezintasun absolutuko egoeran edo baliaezintasun handiko egoeran daudelako, edo erregelamenduz zehaztuko den organo eskudunak egokiro egiaztaturiko beste salbuespenezko arrazoi batzuengatik.</w:t>
      </w:r>
    </w:p>
    <w:p w14:paraId="691DCC23" w14:textId="5210F9AF" w:rsidR="00D903C9" w:rsidRPr="00D903C9" w:rsidRDefault="00D903C9" w:rsidP="00D903C9">
      <w:pPr>
        <w:spacing w:after="120" w:line="276" w:lineRule="auto"/>
        <w:jc w:val="both"/>
        <w:rPr>
          <w:rFonts w:cstheme="minorHAnsi"/>
        </w:rPr>
      </w:pPr>
      <w:r>
        <w:t>Aipaturiko pertsonek enplegu-eskatzaile gisa inskribaturik egon beharko dute Nafarroako Enplegu Zerbitzuaren bulegoetan”.</w:t>
      </w:r>
    </w:p>
    <w:p w14:paraId="60596E50" w14:textId="12254267" w:rsidR="00D903C9" w:rsidRPr="00D903C9" w:rsidRDefault="00D903C9" w:rsidP="00D903C9">
      <w:pPr>
        <w:spacing w:after="120" w:line="276" w:lineRule="auto"/>
        <w:jc w:val="both"/>
        <w:rPr>
          <w:rFonts w:cstheme="minorHAnsi"/>
        </w:rPr>
      </w:pPr>
      <w:r>
        <w:t>Bederatzi. Aldatu egiten da 18. artikulua, h), i), j) eta k) letra berriak gehituz. Hona horien testua:</w:t>
      </w:r>
    </w:p>
    <w:p w14:paraId="615DEBFA" w14:textId="6E6CD6AA" w:rsidR="00D903C9" w:rsidRPr="00D903C9" w:rsidRDefault="00D903C9" w:rsidP="00D903C9">
      <w:pPr>
        <w:spacing w:after="120" w:line="276" w:lineRule="auto"/>
        <w:jc w:val="both"/>
        <w:rPr>
          <w:rFonts w:cstheme="minorHAnsi"/>
        </w:rPr>
      </w:pPr>
      <w:r>
        <w:t>“h) Ezin izanen dute inolako enplegu-eskaintzarik errefusatu, salbu eta artikulu honen c) apartatuko arrazoiak aplikagarri direnean.</w:t>
      </w:r>
    </w:p>
    <w:p w14:paraId="1452C382" w14:textId="61EA9446" w:rsidR="00D903C9" w:rsidRPr="00D903C9" w:rsidRDefault="00D903C9" w:rsidP="00D903C9">
      <w:pPr>
        <w:spacing w:after="120" w:line="276" w:lineRule="auto"/>
        <w:jc w:val="both"/>
        <w:rPr>
          <w:rFonts w:cstheme="minorHAnsi"/>
        </w:rPr>
      </w:pPr>
      <w:r>
        <w:t>i) Aurrekari penalak urteroko maiztasunez eguneratuta edukitzea, horiek ikuskapen-zerbitzuaren eskueran ipintzeko.</w:t>
      </w:r>
    </w:p>
    <w:p w14:paraId="481A6203" w14:textId="6704CB31" w:rsidR="00D903C9" w:rsidRPr="00D903C9" w:rsidRDefault="00D903C9" w:rsidP="00D903C9">
      <w:pPr>
        <w:spacing w:after="120" w:line="276" w:lineRule="auto"/>
        <w:jc w:val="both"/>
        <w:rPr>
          <w:rFonts w:cstheme="minorHAnsi"/>
        </w:rPr>
      </w:pPr>
      <w:r>
        <w:t>j) Eskolatuta mantentzea prestazio-hartzailearen ardurapeko adingabeak, nahitaez eskolatuak izateko adina baldin badute haiek.</w:t>
      </w:r>
    </w:p>
    <w:p w14:paraId="39D0AFAE" w14:textId="6A288A02" w:rsidR="00D903C9" w:rsidRPr="00D903C9" w:rsidRDefault="00D903C9" w:rsidP="00D903C9">
      <w:pPr>
        <w:spacing w:after="120" w:line="276" w:lineRule="auto"/>
        <w:jc w:val="both"/>
        <w:rPr>
          <w:rFonts w:cstheme="minorHAnsi"/>
        </w:rPr>
      </w:pPr>
      <w:r>
        <w:t>k) Espainieraz jakitea, edo prestazioa jasotzen ari diren denbora guztian zehar administrazio publikoek eskainitako espainiera-ikasketetara badoazela demostratzea”.</w:t>
      </w:r>
    </w:p>
    <w:p w14:paraId="42AA4FB8" w14:textId="25067D84" w:rsidR="00D903C9" w:rsidRPr="00D903C9" w:rsidRDefault="00D903C9" w:rsidP="00D903C9">
      <w:pPr>
        <w:spacing w:after="120" w:line="276" w:lineRule="auto"/>
        <w:jc w:val="both"/>
        <w:rPr>
          <w:rFonts w:cstheme="minorHAnsi"/>
        </w:rPr>
      </w:pPr>
      <w:r>
        <w:t>Hamar. 25. artikuluaren e) letra aldatzen da, eta bi letra berri, i) eta j), eta 3. apartatua gehitzen dira. Testu hau izanen du:</w:t>
      </w:r>
    </w:p>
    <w:p w14:paraId="1AC11EB6" w14:textId="77777777" w:rsidR="00D903C9" w:rsidRPr="00D903C9" w:rsidRDefault="00D903C9" w:rsidP="00D903C9">
      <w:pPr>
        <w:spacing w:after="120" w:line="276" w:lineRule="auto"/>
        <w:jc w:val="both"/>
        <w:rPr>
          <w:rFonts w:cstheme="minorHAnsi"/>
        </w:rPr>
      </w:pPr>
      <w:r>
        <w:t>“e) Borondatezko baja edo laneko eszedentzia hartzeagatik”.</w:t>
      </w:r>
    </w:p>
    <w:p w14:paraId="402B683C" w14:textId="6D86FD58" w:rsidR="00D903C9" w:rsidRPr="00D903C9" w:rsidRDefault="00D903C9" w:rsidP="00D903C9">
      <w:pPr>
        <w:spacing w:after="120" w:line="276" w:lineRule="auto"/>
        <w:jc w:val="both"/>
        <w:rPr>
          <w:rFonts w:cstheme="minorHAnsi"/>
        </w:rPr>
      </w:pPr>
      <w:r>
        <w:t>“i) Prestazio-hartzailea epai irmoz honako delituengatik zigortua izateagatik: delitu ez-astunak edo astunak, homizidiokoak eta horren formetakoak; lesiokoak; askatasun sexualaren aurkakoak; indarrezko nahiz larderiazko lapurretakoak; osasun publikoaren aurkakoak; eta/edo agintaritzaren edo haren agenteen aurkako atentatukoak, erresistentziakoak eta desobedientzia astunekoak.</w:t>
      </w:r>
    </w:p>
    <w:p w14:paraId="3342FFC3" w14:textId="415CE014" w:rsidR="00D903C9" w:rsidRPr="00D903C9" w:rsidRDefault="00D903C9" w:rsidP="00D903C9">
      <w:pPr>
        <w:spacing w:after="120" w:line="276" w:lineRule="auto"/>
        <w:jc w:val="both"/>
        <w:rPr>
          <w:rFonts w:cstheme="minorHAnsi"/>
        </w:rPr>
      </w:pPr>
      <w:r>
        <w:t>j) Egiten ahal duen lan baterako eskaintza bat errefusatzeagatik, salbu eta lege honen 18. artikuluaren c) letran ezarritako kasuan”.</w:t>
      </w:r>
    </w:p>
    <w:p w14:paraId="4F0D2A23" w14:textId="518902F8" w:rsidR="00D903C9" w:rsidRPr="00D903C9" w:rsidRDefault="00D903C9" w:rsidP="00D903C9">
      <w:pPr>
        <w:spacing w:after="120" w:line="276" w:lineRule="auto"/>
        <w:jc w:val="both"/>
        <w:rPr>
          <w:rFonts w:cstheme="minorHAnsi"/>
        </w:rPr>
      </w:pPr>
      <w:r>
        <w:t>“3. Prestazioa iraungitzen bada artikulu honen 1. apartatuaren c), d), i) eta j) letretan aipaturiko arrazoiengatik, hartzaileak ez du zilegi izanen prestazioa berriz eskatzerik, eta iraungipena behin betikotzat joko da”.</w:t>
      </w:r>
    </w:p>
    <w:p w14:paraId="401E2570" w14:textId="150AA6C5" w:rsidR="00D903C9" w:rsidRPr="00D903C9" w:rsidRDefault="00D903C9" w:rsidP="00D903C9">
      <w:pPr>
        <w:spacing w:after="120" w:line="276" w:lineRule="auto"/>
        <w:jc w:val="both"/>
        <w:rPr>
          <w:rFonts w:cstheme="minorHAnsi"/>
        </w:rPr>
      </w:pPr>
      <w:r>
        <w:t>Hamaika. Aldatu egiten da 28. artikulua, c) letra berria gehituz. Testu hau izanen du:</w:t>
      </w:r>
    </w:p>
    <w:p w14:paraId="3B093A3C" w14:textId="447288C5" w:rsidR="00D903C9" w:rsidRPr="00D903C9" w:rsidRDefault="00D903C9" w:rsidP="00D903C9">
      <w:pPr>
        <w:spacing w:after="120" w:line="276" w:lineRule="auto"/>
        <w:jc w:val="both"/>
        <w:rPr>
          <w:rFonts w:cstheme="minorHAnsi"/>
        </w:rPr>
      </w:pPr>
      <w:r>
        <w:t>“c) Prestazio-hartzailea epai irmo bitartez zigortua izatea prestazio-hartzearen aldian zehar edozein delitu arin egiteagatik”.</w:t>
      </w:r>
    </w:p>
    <w:p w14:paraId="1D010711" w14:textId="0945C311" w:rsidR="00D903C9" w:rsidRPr="00D903C9" w:rsidRDefault="00D903C9" w:rsidP="00D903C9">
      <w:pPr>
        <w:spacing w:after="120" w:line="276" w:lineRule="auto"/>
        <w:jc w:val="both"/>
        <w:rPr>
          <w:rFonts w:cstheme="minorHAnsi"/>
        </w:rPr>
      </w:pPr>
      <w:r>
        <w:t>Hamabi. Aldatu egiten da 29. artikulua, c) letra berria gehituz. Testu hau izanen du:</w:t>
      </w:r>
    </w:p>
    <w:p w14:paraId="4096A130" w14:textId="72DB5A6D" w:rsidR="00D903C9" w:rsidRPr="00D903C9" w:rsidRDefault="00D903C9" w:rsidP="00D903C9">
      <w:pPr>
        <w:spacing w:after="120" w:line="276" w:lineRule="auto"/>
        <w:jc w:val="both"/>
        <w:rPr>
          <w:rFonts w:cstheme="minorHAnsi"/>
        </w:rPr>
      </w:pPr>
      <w:r>
        <w:t>“c) Prestazio-hartzailea epai irmo bitartez zigortua izatea, prestazio-hartzearen aldian zehar delitu ez-astun edo astun bat egiteagatik, 25. artikuluaren i) letran jasotakoez bestelakoa”.</w:t>
      </w:r>
    </w:p>
    <w:p w14:paraId="73B8ADC2" w14:textId="1EC4E201" w:rsidR="00D903C9" w:rsidRPr="00D903C9" w:rsidRDefault="00D903C9" w:rsidP="00D903C9">
      <w:pPr>
        <w:spacing w:after="120" w:line="276" w:lineRule="auto"/>
        <w:jc w:val="both"/>
        <w:rPr>
          <w:rFonts w:cstheme="minorHAnsi"/>
        </w:rPr>
      </w:pPr>
      <w:r>
        <w:t>Hamahiru. 30. artikuluaren 1., 2. eta 3. apartatuak aldatzen dira, eta testu hau izanen dute aurrerantzean:</w:t>
      </w:r>
    </w:p>
    <w:p w14:paraId="1523010B" w14:textId="49D7A581" w:rsidR="00D903C9" w:rsidRPr="00D903C9" w:rsidRDefault="00D903C9" w:rsidP="00D903C9">
      <w:pPr>
        <w:spacing w:after="120" w:line="276" w:lineRule="auto"/>
        <w:jc w:val="both"/>
        <w:rPr>
          <w:rFonts w:cstheme="minorHAnsi"/>
        </w:rPr>
      </w:pPr>
      <w:r>
        <w:t>“1. Arau-hauste arinei dagokien zehapena ohartarazpena izanen da, edo errenta bermatuaren prestazioa 3 hilabetetik 6 hilabetera bitarteko aldian jasotzerik ez izatea.</w:t>
      </w:r>
    </w:p>
    <w:p w14:paraId="6599D338" w14:textId="7DFFDFAE" w:rsidR="00D903C9" w:rsidRPr="00D903C9" w:rsidRDefault="00D903C9" w:rsidP="00D903C9">
      <w:pPr>
        <w:spacing w:after="120" w:line="276" w:lineRule="auto"/>
        <w:jc w:val="both"/>
        <w:rPr>
          <w:rFonts w:cstheme="minorHAnsi"/>
        </w:rPr>
      </w:pPr>
      <w:r>
        <w:lastRenderedPageBreak/>
        <w:t>2. Arau-hauste astunei dagokien zehapena izanen da errenta bermatuaren prestazioa 6 hilabete eta egun batetik 12 hilabetera bitarteko aldian jasotzerik ez izatea.</w:t>
      </w:r>
    </w:p>
    <w:p w14:paraId="148F9954" w14:textId="77D6FDE8" w:rsidR="00D903C9" w:rsidRPr="00D903C9" w:rsidRDefault="00D903C9" w:rsidP="00D903C9">
      <w:pPr>
        <w:spacing w:after="120" w:line="276" w:lineRule="auto"/>
        <w:jc w:val="both"/>
        <w:rPr>
          <w:rFonts w:cstheme="minorHAnsi"/>
        </w:rPr>
      </w:pPr>
      <w:r>
        <w:t>3. Arau-hauste oso astunei dagokien zehapena izanen da 1.000 eurotik 3.000 eurora bitarteko isuna eta errenta bermatuaren prestazioa 12 hilabete eta egun batetik bi urtera bitarteko aldian jasotzerik ez izatea”.</w:t>
      </w:r>
    </w:p>
    <w:p w14:paraId="057EF5D8" w14:textId="776C4BCD" w:rsidR="00D903C9" w:rsidRPr="00D903C9" w:rsidRDefault="00D903C9" w:rsidP="00D903C9">
      <w:pPr>
        <w:spacing w:after="120" w:line="276" w:lineRule="auto"/>
        <w:jc w:val="both"/>
        <w:rPr>
          <w:rFonts w:cstheme="minorHAnsi"/>
        </w:rPr>
      </w:pPr>
      <w:r>
        <w:t>Lehenengo xedapen gehigarria.</w:t>
      </w:r>
      <w:r w:rsidR="00B27510">
        <w:t xml:space="preserve"> </w:t>
      </w:r>
      <w:r>
        <w:t>Arau-garapena.</w:t>
      </w:r>
    </w:p>
    <w:p w14:paraId="2B311385" w14:textId="5509FED4" w:rsidR="00D903C9" w:rsidRPr="00D903C9" w:rsidRDefault="00D903C9" w:rsidP="00D903C9">
      <w:pPr>
        <w:spacing w:after="120" w:line="276" w:lineRule="auto"/>
        <w:jc w:val="both"/>
        <w:rPr>
          <w:rFonts w:cstheme="minorHAnsi"/>
        </w:rPr>
      </w:pPr>
      <w:r>
        <w:t>Foru-lege hau argitaratzen denetik urtebeteko epean, Nafarroako Gobernuak beharrezkoak diren lege- eta erregelamendu-aldaketak eginen ditu, xede izanen dutenak gehieneko mugak ezartzea zaurgarritasun-egoeran dauden pertsona edo familia-unitateek jasotzen dituzten balizko publikoen multzoarentzat.</w:t>
      </w:r>
    </w:p>
    <w:p w14:paraId="0908DD32" w14:textId="2A8B0044" w:rsidR="00D903C9" w:rsidRPr="00D903C9" w:rsidRDefault="00D903C9" w:rsidP="00D903C9">
      <w:pPr>
        <w:spacing w:after="120" w:line="276" w:lineRule="auto"/>
        <w:jc w:val="both"/>
        <w:rPr>
          <w:rFonts w:cstheme="minorHAnsi"/>
        </w:rPr>
      </w:pPr>
      <w:r>
        <w:t>Horretarako, osoko prestazio-hartzearen gehieneko mugak zehaztuko dira, eta horiek barne hartuko dituzte, errenta bermatuaz gain, Nafarroako administrazio publikoengandik hartzen diren balizko gainerako laguntzak, prestazioak edo dirulaguntza publikoak.</w:t>
      </w:r>
    </w:p>
    <w:p w14:paraId="4212ABBB" w14:textId="6B65F798" w:rsidR="00D903C9" w:rsidRPr="00D903C9" w:rsidRDefault="00D903C9" w:rsidP="00D903C9">
      <w:pPr>
        <w:spacing w:after="120" w:line="276" w:lineRule="auto"/>
        <w:jc w:val="both"/>
        <w:rPr>
          <w:rFonts w:cstheme="minorHAnsi"/>
        </w:rPr>
      </w:pPr>
      <w:r>
        <w:t>Muga-jartze horren helburua izanen da gizarte-babesaren sisteman ordena ezartzea, eta baliabide publikoen lorpenean proportzionaltasun egokia bermatzea, horrek errenta bermatuaren onuradunei ez dielarik eragotziko beste laguntza bateragarri batzuk eskatu eta jasotzea, baldin eta, betiere, horien guztizko baturak ez baditu gainditzen erregelamenduz ezarriko diren gehieneko mugak.</w:t>
      </w:r>
    </w:p>
    <w:p w14:paraId="11DA982C" w14:textId="739A4565" w:rsidR="00D903C9" w:rsidRPr="00D903C9" w:rsidRDefault="00D903C9" w:rsidP="00D903C9">
      <w:pPr>
        <w:spacing w:after="120" w:line="276" w:lineRule="auto"/>
        <w:jc w:val="both"/>
        <w:rPr>
          <w:rFonts w:cstheme="minorHAnsi"/>
        </w:rPr>
      </w:pPr>
      <w:r>
        <w:t>Erregelamenduz zehaztuko den moduan salbuetsirik egonen dira osasungintzako edo farmazia-alorreko premia bereziak asetzera bideratuak diren laguntzak.</w:t>
      </w:r>
    </w:p>
    <w:p w14:paraId="206091E8" w14:textId="203AC227" w:rsidR="00D903C9" w:rsidRPr="00D903C9" w:rsidRDefault="00D903C9" w:rsidP="00D903C9">
      <w:pPr>
        <w:spacing w:after="120" w:line="276" w:lineRule="auto"/>
        <w:jc w:val="both"/>
        <w:rPr>
          <w:rFonts w:cstheme="minorHAnsi"/>
        </w:rPr>
      </w:pPr>
      <w:r>
        <w:t>Bigarren xedapen gehigarria.</w:t>
      </w:r>
      <w:r w:rsidR="00B27510">
        <w:t xml:space="preserve"> </w:t>
      </w:r>
      <w:r>
        <w:t>Ikuskapen-zerbitzuak urteroko prestazio-auditoretza egitea.</w:t>
      </w:r>
    </w:p>
    <w:p w14:paraId="6B618B3D" w14:textId="482F4D89" w:rsidR="00D903C9" w:rsidRPr="00D903C9" w:rsidRDefault="00D903C9" w:rsidP="00D903C9">
      <w:pPr>
        <w:spacing w:after="120" w:line="276" w:lineRule="auto"/>
        <w:jc w:val="both"/>
        <w:rPr>
          <w:rFonts w:cstheme="minorHAnsi"/>
        </w:rPr>
      </w:pPr>
      <w:r>
        <w:t>Azaroaren 11ko 15/2016 Foru Legearen 17. artikuluak foru-lege honi jarraituz duen testuan aurreikusitako ikuskapen-zerbitzu iraunkor eta espezializatuak urtero eginen du jadanik onetsita eta indarrean dauden errenta bermatuko prestazioen auditoretza bat, xede harturik egiaztatzea mantendu egiten dela hori jasotzeko ezarrita dauden betekizun, baldintza eta betebeharren betetzea, hala aldaketaren aurretik ezarrita zeudenena nola foru-lege honen bitartez ezarri direnena, eta aztertzea ea, kasua bada, iraungipen- edo etete-arrazoirik ba ote dagoen, edo arau-hauste administratibotzat hartu beharreko egitaterik.</w:t>
      </w:r>
    </w:p>
    <w:p w14:paraId="415D136F" w14:textId="1EBAFE4C" w:rsidR="00D903C9" w:rsidRPr="00D903C9" w:rsidRDefault="00D903C9" w:rsidP="00D903C9">
      <w:pPr>
        <w:spacing w:after="120" w:line="276" w:lineRule="auto"/>
        <w:jc w:val="both"/>
        <w:rPr>
          <w:rFonts w:cstheme="minorHAnsi"/>
        </w:rPr>
      </w:pPr>
      <w:r>
        <w:t>Xedapen iragankor bakarra.</w:t>
      </w:r>
      <w:r w:rsidR="00B27510">
        <w:t xml:space="preserve"> </w:t>
      </w:r>
      <w:r>
        <w:t>Izapidetzen ari diren espedienteak.</w:t>
      </w:r>
    </w:p>
    <w:p w14:paraId="1DBC6549" w14:textId="2DC4AD0D" w:rsidR="00D903C9" w:rsidRPr="00D903C9" w:rsidRDefault="00D903C9" w:rsidP="00D903C9">
      <w:pPr>
        <w:spacing w:after="120" w:line="276" w:lineRule="auto"/>
        <w:jc w:val="both"/>
        <w:rPr>
          <w:rFonts w:cstheme="minorHAnsi"/>
        </w:rPr>
      </w:pPr>
      <w:r>
        <w:t>Foru-lege honek indarra hartu aurretik hasita zeuden errenta bermatua aitortu, berritu edo berrikusteko prozedurak, baldin egun horretan oraindik ebatziak izan gabe badaude, eskaera-unean indardun zen araudiari jarraikiz izapidetu eta ebatziko dira. Dena den, prestazioa aitortzen, ukatzen edo berritzen duen ebazpena jaulkia dagoenean, foru-lege honek indarra hartzen duenetik aurrera, azaroaren 11ko 15/2016 Foru Legeak foru-lege honi jarraituz duen testuan jasotako baldintza, betebehar, iraungipen-arrazoi, arau-hauste eta zehapenen mende geldituko dira eskubidearen mantentzea eta haren jarraipena, kontrola, ikuskapena eta, kasua bada, iraungipena edo zehapen-araubidea. Edonola ere, ez da atzeraeraginez eskatuko eskaera-aurkezpenaren egunean ezarrita ez zegoen betekizunik.</w:t>
      </w:r>
    </w:p>
    <w:p w14:paraId="5F86566B" w14:textId="01E2C8BE" w:rsidR="00D903C9" w:rsidRPr="00D903C9" w:rsidRDefault="00D903C9" w:rsidP="00D903C9">
      <w:pPr>
        <w:spacing w:after="120" w:line="276" w:lineRule="auto"/>
        <w:jc w:val="both"/>
        <w:rPr>
          <w:rFonts w:cstheme="minorHAnsi"/>
        </w:rPr>
      </w:pPr>
      <w:r>
        <w:t>Xedapen indargabetzaile bakarra.</w:t>
      </w:r>
    </w:p>
    <w:p w14:paraId="17886804" w14:textId="56E6E2E2" w:rsidR="00D903C9" w:rsidRPr="00D903C9" w:rsidRDefault="00D903C9" w:rsidP="00D903C9">
      <w:pPr>
        <w:spacing w:after="120" w:line="276" w:lineRule="auto"/>
        <w:jc w:val="both"/>
        <w:rPr>
          <w:rFonts w:cstheme="minorHAnsi"/>
        </w:rPr>
      </w:pPr>
      <w:r>
        <w:lastRenderedPageBreak/>
        <w:t>Indarrik gabe gelditzen dira foru-lege honetan xedatutakoarekin kontraesanean dauden maila bereko edo apalagoko xedapen guztiak.</w:t>
      </w:r>
    </w:p>
    <w:p w14:paraId="670B106E" w14:textId="77777777" w:rsidR="00D903C9" w:rsidRPr="00D903C9" w:rsidRDefault="00D903C9" w:rsidP="00D903C9">
      <w:pPr>
        <w:spacing w:after="120" w:line="276" w:lineRule="auto"/>
        <w:jc w:val="both"/>
        <w:rPr>
          <w:rFonts w:cstheme="minorHAnsi"/>
        </w:rPr>
      </w:pPr>
      <w:r>
        <w:t>Azken xedapena. Indarra hartzea.</w:t>
      </w:r>
    </w:p>
    <w:p w14:paraId="6BB26A38" w14:textId="0A0F0B84" w:rsidR="00D903C9" w:rsidRPr="00D903C9" w:rsidRDefault="00D903C9" w:rsidP="00D903C9">
      <w:pPr>
        <w:spacing w:after="120" w:line="276" w:lineRule="auto"/>
        <w:jc w:val="both"/>
        <w:rPr>
          <w:rFonts w:cstheme="minorHAnsi"/>
        </w:rPr>
      </w:pPr>
      <w:r>
        <w:t>Foru-lege honek Nafarroako Aldizkari Ofizialean argitaratu eta biharamunean hartuko du indarra.</w:t>
      </w:r>
    </w:p>
    <w:sectPr w:rsidR="00D903C9" w:rsidRPr="00D903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C9"/>
    <w:rsid w:val="001B13CB"/>
    <w:rsid w:val="003C6193"/>
    <w:rsid w:val="00AC4FF6"/>
    <w:rsid w:val="00B27510"/>
    <w:rsid w:val="00CF0B7F"/>
    <w:rsid w:val="00D903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E7A9"/>
  <w15:chartTrackingRefBased/>
  <w15:docId w15:val="{7CFFAA81-BA51-49CE-9A4D-24D260DC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2466</Words>
  <Characters>13569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2026-03-12T11:44:00Z</dcterms:created>
  <dcterms:modified xsi:type="dcterms:W3CDTF">2026-03-17T06:52:00Z</dcterms:modified>
</cp:coreProperties>
</file>