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F9BD" w14:textId="39DAAD36" w:rsidR="00554628" w:rsidRDefault="00FA464B" w:rsidP="00554628">
      <w:pPr>
        <w:spacing w:after="120" w:line="276" w:lineRule="auto"/>
        <w:jc w:val="both"/>
      </w:pPr>
      <w:r>
        <w:t xml:space="preserve">26POR-111</w:t>
      </w:r>
    </w:p>
    <w:p w14:paraId="68118B6E" w14:textId="6FC1007A" w:rsidR="006F7367" w:rsidRDefault="006F7367" w:rsidP="006F7367">
      <w:pPr>
        <w:spacing w:after="120" w:line="276" w:lineRule="auto"/>
        <w:jc w:val="both"/>
      </w:pPr>
      <w:r>
        <w:t xml:space="preserve">Geroa Bai talde parlamentarioari atxikitako foru-parlamentari Mikel Asiain Torresek, Legebiltzarreko Erregelamenduan xedatzen denaren babesean, honako galdera hau aurkezten du, martxoaren 26ko Osoko Bilkuran ahoz erantzun dezan Memoria eta Bizikidetzako, Kanpo Ekintzako eta Euskarako kontseilari Ana Ollo Hualde andreak:</w:t>
      </w:r>
    </w:p>
    <w:p w14:paraId="7F9C39E3" w14:textId="47AE2E88" w:rsidR="006F7367" w:rsidRDefault="006F7367" w:rsidP="006F7367">
      <w:pPr>
        <w:spacing w:after="120" w:line="276" w:lineRule="auto"/>
        <w:jc w:val="both"/>
      </w:pPr>
      <w:r>
        <w:t xml:space="preserve">Orain dela gutxi, INTERREG POCTEFA programako proiektu txikien deialdian eta 2. deialdi klasikoan programatutako proiektuen entitate bazkideentzako mintegia egin da Nafarroan.</w:t>
      </w:r>
      <w:r>
        <w:t xml:space="preserve"> </w:t>
      </w:r>
      <w:r>
        <w:t xml:space="preserve">Kontseilariak zer balorazio egiten du ekimen horri buruz eta laguntzen Europako programa horrek Nafarroan duen eraginari buruz?</w:t>
      </w:r>
    </w:p>
    <w:p w14:paraId="1533B6AE" w14:textId="003BEC3B" w:rsidR="006F7367" w:rsidRDefault="006F7367" w:rsidP="006F7367">
      <w:pPr>
        <w:spacing w:after="120" w:line="276" w:lineRule="auto"/>
        <w:jc w:val="both"/>
      </w:pPr>
      <w:r>
        <w:t xml:space="preserve">Iruñean, 2026ko martxoaren 18an</w:t>
      </w:r>
    </w:p>
    <w:p w14:paraId="15E2383A" w14:textId="2D8A93FD" w:rsidR="006F7367" w:rsidRDefault="006F7367" w:rsidP="006F7367">
      <w:pPr>
        <w:spacing w:after="120" w:line="276" w:lineRule="auto"/>
        <w:jc w:val="both"/>
      </w:pPr>
      <w:r>
        <w:t xml:space="preserve">Foru-parlamentaria: Mikel Asiain Torres</w:t>
      </w:r>
    </w:p>
    <w:sectPr w:rsidR="006F73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554628"/>
    <w:rsid w:val="006F7367"/>
    <w:rsid w:val="00806B6F"/>
    <w:rsid w:val="008835C3"/>
    <w:rsid w:val="00901A6D"/>
    <w:rsid w:val="00926C4B"/>
    <w:rsid w:val="00BB5B3F"/>
    <w:rsid w:val="00F53178"/>
    <w:rsid w:val="00FA4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2026-03-18T15:14:00Z</dcterms:created>
  <dcterms:modified xsi:type="dcterms:W3CDTF">2026-03-18T15:16:00Z</dcterms:modified>
</cp:coreProperties>
</file>