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4D01" w14:textId="39512425" w:rsidR="00DD356B" w:rsidRDefault="00DD356B" w:rsidP="00DD356B">
      <w:pPr>
        <w:spacing w:after="120" w:line="276" w:lineRule="auto"/>
        <w:jc w:val="both"/>
        <w:rPr>
          <w:rFonts w:cstheme="minorHAnsi"/>
        </w:rPr>
      </w:pPr>
      <w:r>
        <w:t xml:space="preserve">2026-03-16</w:t>
      </w:r>
    </w:p>
    <w:p w14:paraId="4401DE76" w14:textId="23BB4859" w:rsidR="00DD356B" w:rsidRPr="00DD356B" w:rsidRDefault="00DD356B" w:rsidP="00DD356B">
      <w:pPr>
        <w:spacing w:after="120" w:line="276" w:lineRule="auto"/>
        <w:jc w:val="both"/>
        <w:rPr>
          <w:rFonts w:cstheme="minorHAnsi"/>
        </w:rPr>
      </w:pPr>
      <w:r>
        <w:t xml:space="preserve">Unión del Pueblo Navarro (UPN) talde parlamentarioari atxikitako foru-parlamentari Juan Luis Sánchez de Muniáin Lacasia jaunak idatziz erantzuteko galdera egin du Nafarroako Osasun Zerbitzuan nazionalak ez diren pertsonei ebakuntza mediko edo kirurgikoak egiteari buruz (11- 26/PES-00030). Hona Nafarroako Gobernuko Osasuneko kontseilariak horri buruz ematen dion erantzuna:</w:t>
      </w:r>
    </w:p>
    <w:p w14:paraId="63CB269C" w14:textId="3B815884" w:rsidR="00DD356B" w:rsidRPr="00DD356B" w:rsidRDefault="00DD356B" w:rsidP="00DD356B">
      <w:pPr>
        <w:spacing w:after="120" w:line="276" w:lineRule="auto"/>
        <w:jc w:val="both"/>
        <w:rPr>
          <w:rFonts w:cstheme="minorHAnsi"/>
        </w:rPr>
      </w:pPr>
      <w:r>
        <w:t xml:space="preserve">Osasunbidea-Nafarroako Osasun Zerbitzuak ez dauka jasota horrelako egoerarik gertatu den, eta gaur-gaurkoz ez dago mekanismo zehatzik osasun-laguntzari eragiten dioten egoera mota horietarako.</w:t>
      </w:r>
    </w:p>
    <w:p w14:paraId="66C9C77C" w14:textId="2C0A5713" w:rsidR="00DD356B" w:rsidRPr="00DD356B" w:rsidRDefault="00DD356B" w:rsidP="00DD356B">
      <w:pPr>
        <w:spacing w:after="120" w:line="276" w:lineRule="auto"/>
        <w:jc w:val="both"/>
        <w:rPr>
          <w:rFonts w:cstheme="minorHAnsi"/>
        </w:rPr>
      </w:pPr>
      <w:r>
        <w:t xml:space="preserve">Hori guztia jakinarazten dizut, Nafarroako Parlamentuko Erregelamenduaren 15. artikuluan xedatutakoa betez.</w:t>
      </w:r>
    </w:p>
    <w:p w14:paraId="0F1FADCF" w14:textId="77777777" w:rsidR="00DD356B" w:rsidRPr="00DD356B" w:rsidRDefault="00DD356B" w:rsidP="00DD35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2026ko martxoaren 13an</w:t>
      </w:r>
    </w:p>
    <w:p w14:paraId="464DF963" w14:textId="02462C78" w:rsidR="00DD356B" w:rsidRPr="00DD356B" w:rsidRDefault="00DD356B" w:rsidP="00DD35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Osasuneko kontseilaria: Fernando Domínguez Cunchillos</w:t>
      </w:r>
    </w:p>
    <w:sectPr w:rsidR="00DD356B" w:rsidRPr="00DD3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6B"/>
    <w:rsid w:val="00D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2861"/>
  <w15:chartTrackingRefBased/>
  <w15:docId w15:val="{B60B6847-5409-4A92-BB9F-7BB2104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2026-03-30T07:14:00Z</dcterms:created>
  <dcterms:modified xsi:type="dcterms:W3CDTF">2026-03-30T07:17:00Z</dcterms:modified>
</cp:coreProperties>
</file>