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DBCB3" w14:textId="41541CD8" w:rsidR="00A26DD1" w:rsidRDefault="00254DEC" w:rsidP="00A26DD1">
      <w:pPr>
        <w:spacing w:after="120" w:line="276" w:lineRule="auto"/>
        <w:jc w:val="both"/>
      </w:pPr>
      <w:r>
        <w:t>26POR-1</w:t>
      </w:r>
      <w:r w:rsidR="009C4606">
        <w:t>6</w:t>
      </w:r>
      <w:r w:rsidR="00BA68AC">
        <w:t>1</w:t>
      </w:r>
    </w:p>
    <w:p w14:paraId="020E7A33" w14:textId="29610937" w:rsidR="009C4606" w:rsidRDefault="009C4606" w:rsidP="009C4606">
      <w:pPr>
        <w:spacing w:after="120" w:line="276" w:lineRule="auto"/>
        <w:jc w:val="both"/>
      </w:pPr>
      <w:r>
        <w:t>Doña Leticia San Martín Rodríguez, miembro de las Cortes de Navarra, adscrita al Grupo Parlamentario Unión del Pueblo Navarro (UPN), al amparo de lo dispuesto en el Reglamento de la Cámara, realiza la siguiente pregunta oral al Consejero de Salud del Gobierno de Navarra para su contestación en Pleno:</w:t>
      </w:r>
    </w:p>
    <w:p w14:paraId="73C27A34" w14:textId="03539234" w:rsidR="00C23453" w:rsidRDefault="00C23453" w:rsidP="00C23453">
      <w:pPr>
        <w:spacing w:after="120" w:line="276" w:lineRule="auto"/>
        <w:jc w:val="both"/>
      </w:pPr>
      <w:r>
        <w:t xml:space="preserve">¿Qué medidas tiene previsto adoptar para reducir las listas de espera, ante la negativa de distintos servicios médicos a seguir realizando jornadas extraordinarias como protesta por el señalamiento al colectivo? </w:t>
      </w:r>
    </w:p>
    <w:p w14:paraId="40AC5251" w14:textId="251D6543" w:rsidR="009C4606" w:rsidRDefault="009C4606" w:rsidP="00C23453">
      <w:pPr>
        <w:spacing w:after="120" w:line="276" w:lineRule="auto"/>
        <w:jc w:val="both"/>
      </w:pPr>
      <w:r>
        <w:t>Pamplona, 29 de abril de 2026</w:t>
      </w:r>
    </w:p>
    <w:p w14:paraId="22CF8F4E" w14:textId="42B41088" w:rsidR="009C4606" w:rsidRDefault="009C4606" w:rsidP="009C4606">
      <w:pPr>
        <w:spacing w:after="120" w:line="276" w:lineRule="auto"/>
        <w:jc w:val="both"/>
      </w:pPr>
      <w:r>
        <w:t>La Parlamentaria Foral: Leticia San Martín Rodríguez</w:t>
      </w:r>
    </w:p>
    <w:sectPr w:rsidR="009C46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E02EB"/>
    <w:multiLevelType w:val="hybridMultilevel"/>
    <w:tmpl w:val="C1BE4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0A7C04"/>
    <w:rsid w:val="000D7EF1"/>
    <w:rsid w:val="000F02F9"/>
    <w:rsid w:val="00254DEC"/>
    <w:rsid w:val="00361F7C"/>
    <w:rsid w:val="007A442F"/>
    <w:rsid w:val="00807481"/>
    <w:rsid w:val="009C4606"/>
    <w:rsid w:val="00A26DD1"/>
    <w:rsid w:val="00BA68AC"/>
    <w:rsid w:val="00C23453"/>
    <w:rsid w:val="00C660F7"/>
    <w:rsid w:val="00D03BA0"/>
    <w:rsid w:val="00D76F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515</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2026-04-29T15:00:00Z</dcterms:created>
  <dcterms:modified xsi:type="dcterms:W3CDTF">2026-04-29T15:01:00Z</dcterms:modified>
</cp:coreProperties>
</file>