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D922" w14:textId="2C752727" w:rsidR="00926FC0" w:rsidRPr="000051C6" w:rsidRDefault="009E3A55" w:rsidP="00926FC0">
      <w:pPr>
        <w:pStyle w:val="OFI-TITULO2"/>
        <w:rPr>
          <w:caps w:val="0"/>
        </w:rPr>
      </w:pPr>
      <w:r w:rsidRPr="009E3A55">
        <w:rPr>
          <w:noProof/>
        </w:rPr>
        <w:t>11-26/DLF-00001. 1/2026 F</w:t>
      </w:r>
      <w:r w:rsidRPr="009E3A55">
        <w:rPr>
          <w:caps w:val="0"/>
          <w:noProof/>
        </w:rPr>
        <w:t>oru lege-dekretua, apirilaren 15ekoa, zeinaren bidez neurri fiskalak hartzen baitira Nafarroako Foru Komunitatean, Ekialde Ertaineko krisiaren ondorio ekonomikoei aurre egiteko</w:t>
      </w:r>
    </w:p>
    <w:p w14:paraId="6A09AE16" w14:textId="5C40D648" w:rsidR="00926FC0" w:rsidRDefault="009232FA" w:rsidP="00926FC0">
      <w:pPr>
        <w:pStyle w:val="OFI-TITULO3"/>
      </w:pPr>
      <w:r w:rsidRPr="009232FA">
        <w:t>Osoko Bilkurak baliozkotu du</w:t>
      </w:r>
    </w:p>
    <w:p w14:paraId="10687FCD" w14:textId="7C416406" w:rsidR="00926FC0" w:rsidRPr="002E2E4F" w:rsidRDefault="002E2E4F" w:rsidP="00926FC0">
      <w:pPr>
        <w:pStyle w:val="OFI-TEXTO"/>
        <w:rPr>
          <w:lang w:val="eu-ES"/>
        </w:rPr>
      </w:pPr>
      <w:r w:rsidRPr="002E2E4F">
        <w:rPr>
          <w:lang w:val="eu-ES"/>
        </w:rPr>
        <w:t>Nafarroako Parlamentuko Osoko Bilkurak, 2026ko apirilaren 30ean egindako bilkuran, baliozkotu zuen 1/2026 Foru Lege-dekretua, apirilaren 15ekoa, zeinaren bidez neurri fiskalak hartzen baitira Nafarroako Foru Komunitatean, Ekialde Ertaineko krisiaren ondorio ekonomikoei aurre egiteko. Foru Lege-dekretua 2026ko apirilaren 20ko 76. Nafarroako Aldizkari Ofizialean eta 2026ko apirilaren 21eko 40. Nafarroako Parlamentuko Aldizkari Ofizialean argitaratu zen.</w:t>
      </w:r>
    </w:p>
    <w:p w14:paraId="13FB8DFA" w14:textId="6FBE374C" w:rsidR="00926FC0" w:rsidRPr="002E2E4F" w:rsidRDefault="002E2E4F" w:rsidP="00926FC0">
      <w:pPr>
        <w:pStyle w:val="OFI-TEXTO"/>
        <w:rPr>
          <w:lang w:val="eu-ES"/>
        </w:rPr>
      </w:pPr>
      <w:r w:rsidRPr="002E2E4F">
        <w:rPr>
          <w:lang w:val="eu-ES"/>
        </w:rPr>
        <w:t>Legebiltzarreko Erregelamenduaren 182.6 artikuluan ezarritakoa betez, argitara dadin agintzen da.</w:t>
      </w:r>
    </w:p>
    <w:p w14:paraId="65CDDBAD" w14:textId="77777777" w:rsidR="002E2E4F" w:rsidRPr="002E2E4F" w:rsidRDefault="002E2E4F" w:rsidP="002E2E4F">
      <w:pPr>
        <w:pStyle w:val="OFI-FECHA"/>
        <w:rPr>
          <w:lang w:val="eu-ES"/>
        </w:rPr>
      </w:pPr>
      <w:r w:rsidRPr="002E2E4F">
        <w:rPr>
          <w:lang w:val="eu-ES"/>
        </w:rPr>
        <w:t>Iruñean, 2026ko maiatzaren 4an</w:t>
      </w:r>
    </w:p>
    <w:p w14:paraId="4D2DCBB6" w14:textId="2571564A" w:rsidR="00C451FF" w:rsidRPr="002E2E4F" w:rsidRDefault="002E2E4F" w:rsidP="002E2E4F">
      <w:pPr>
        <w:pStyle w:val="OFI-FECHA"/>
        <w:spacing w:before="0"/>
        <w:rPr>
          <w:lang w:val="eu-ES"/>
        </w:rPr>
      </w:pPr>
      <w:r w:rsidRPr="002E2E4F">
        <w:rPr>
          <w:lang w:val="eu-ES"/>
        </w:rPr>
        <w:t>Lehendakaria: Unai Hualde Iglesias</w:t>
      </w:r>
    </w:p>
    <w:sectPr w:rsidR="00C451FF" w:rsidRPr="002E2E4F" w:rsidSect="002E2E4F">
      <w:footerReference w:type="first" r:id="rId7"/>
      <w:pgSz w:w="11907" w:h="16839"/>
      <w:pgMar w:top="2410" w:right="1418" w:bottom="567" w:left="2552" w:header="1134" w:footer="28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6738" w14:textId="77777777" w:rsidR="00474805" w:rsidRDefault="00474805" w:rsidP="00926FC0">
      <w:pPr>
        <w:spacing w:after="0" w:line="240" w:lineRule="auto"/>
      </w:pPr>
      <w:r>
        <w:separator/>
      </w:r>
    </w:p>
  </w:endnote>
  <w:endnote w:type="continuationSeparator" w:id="0">
    <w:p w14:paraId="1F4AB7DD" w14:textId="77777777" w:rsidR="00474805" w:rsidRDefault="00474805" w:rsidP="0092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DC99" w14:textId="77777777" w:rsidR="00926FC0" w:rsidRDefault="00926FC0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BCCB" w14:textId="77777777" w:rsidR="00474805" w:rsidRDefault="00474805" w:rsidP="00926FC0">
      <w:pPr>
        <w:spacing w:after="0" w:line="240" w:lineRule="auto"/>
      </w:pPr>
      <w:r>
        <w:separator/>
      </w:r>
    </w:p>
  </w:footnote>
  <w:footnote w:type="continuationSeparator" w:id="0">
    <w:p w14:paraId="7E7B8B44" w14:textId="77777777" w:rsidR="00474805" w:rsidRDefault="00474805" w:rsidP="0092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E0F46FFA"/>
    <w:lvl w:ilvl="0">
      <w:numFmt w:val="decimal"/>
      <w:lvlText w:val="*"/>
      <w:lvlJc w:val="left"/>
    </w:lvl>
  </w:abstractNum>
  <w:abstractNum w:abstractNumId="1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1"/>
  </w:num>
  <w:num w:numId="3" w16cid:durableId="756369292">
    <w:abstractNumId w:val="0"/>
    <w:lvlOverride w:ilvl="0">
      <w:lvl w:ilvl="0">
        <w:start w:val="1"/>
        <w:numFmt w:val="bullet"/>
        <w:lvlText w:val=""/>
        <w:legacy w:legacy="1" w:legacySpace="120" w:legacyIndent="51"/>
        <w:lvlJc w:val="left"/>
        <w:pPr>
          <w:ind w:left="-516" w:hanging="51"/>
        </w:pPr>
        <w:rPr>
          <w:rFonts w:ascii="Webdings" w:hAnsi="Webdings" w:hint="default"/>
          <w:b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0"/>
    <w:rsid w:val="00126A33"/>
    <w:rsid w:val="001F2AE4"/>
    <w:rsid w:val="0023442B"/>
    <w:rsid w:val="002B4358"/>
    <w:rsid w:val="002E09AF"/>
    <w:rsid w:val="002E2E4F"/>
    <w:rsid w:val="00395F72"/>
    <w:rsid w:val="00460E68"/>
    <w:rsid w:val="004635FA"/>
    <w:rsid w:val="00474805"/>
    <w:rsid w:val="00532874"/>
    <w:rsid w:val="005871BF"/>
    <w:rsid w:val="006B6500"/>
    <w:rsid w:val="008360D1"/>
    <w:rsid w:val="008A4AEB"/>
    <w:rsid w:val="00911B26"/>
    <w:rsid w:val="009232FA"/>
    <w:rsid w:val="00926FC0"/>
    <w:rsid w:val="009E3A55"/>
    <w:rsid w:val="00A90728"/>
    <w:rsid w:val="00C451FF"/>
    <w:rsid w:val="00C80F7B"/>
    <w:rsid w:val="00E71C7B"/>
    <w:rsid w:val="00F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F0951"/>
  <w15:chartTrackingRefBased/>
  <w15:docId w15:val="{291F4BA2-5165-4E26-80D2-39417E38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26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26F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F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FC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FC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FC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FC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FC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FC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FC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2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6FC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FC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2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6FC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26F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6F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FC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26FC0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926FC0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926FC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926FC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926FC0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926FC0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926FC0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926FC0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2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FC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2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C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Garatea Zubieta</dc:creator>
  <cp:keywords/>
  <dc:description/>
  <cp:lastModifiedBy>Martin Cestao, Nerea</cp:lastModifiedBy>
  <cp:revision>4</cp:revision>
  <dcterms:created xsi:type="dcterms:W3CDTF">2026-05-06T05:04:00Z</dcterms:created>
  <dcterms:modified xsi:type="dcterms:W3CDTF">2026-05-06T05:11:00Z</dcterms:modified>
</cp:coreProperties>
</file>