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E327" w14:textId="2FEFE3D2" w:rsidR="00A0280A" w:rsidRDefault="00E24338" w:rsidP="00A0280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96DC7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Consejera de Interior, Función Pública y J</w:t>
      </w:r>
      <w:r w:rsidRPr="00896DC7">
        <w:rPr>
          <w:rFonts w:ascii="Arial" w:hAnsi="Arial" w:cs="Arial"/>
          <w:sz w:val="24"/>
          <w:szCs w:val="24"/>
        </w:rPr>
        <w:t>usticia del Gobierno de Navarra, en relaci</w:t>
      </w:r>
      <w:r>
        <w:rPr>
          <w:rFonts w:ascii="Arial" w:hAnsi="Arial" w:cs="Arial"/>
          <w:sz w:val="24"/>
          <w:szCs w:val="24"/>
        </w:rPr>
        <w:t>ón con la pregunta para su conte</w:t>
      </w:r>
      <w:r w:rsidRPr="00896DC7">
        <w:rPr>
          <w:rFonts w:ascii="Arial" w:hAnsi="Arial" w:cs="Arial"/>
          <w:sz w:val="24"/>
          <w:szCs w:val="24"/>
        </w:rPr>
        <w:t>sta</w:t>
      </w:r>
      <w:r w:rsidR="00AD0B74">
        <w:rPr>
          <w:rFonts w:ascii="Arial" w:hAnsi="Arial" w:cs="Arial"/>
          <w:sz w:val="24"/>
          <w:szCs w:val="24"/>
        </w:rPr>
        <w:t xml:space="preserve">ción por escrito </w:t>
      </w:r>
      <w:r w:rsidR="00225D80">
        <w:rPr>
          <w:rFonts w:ascii="Arial" w:hAnsi="Arial" w:cs="Arial"/>
          <w:sz w:val="24"/>
          <w:szCs w:val="24"/>
        </w:rPr>
        <w:t>(</w:t>
      </w:r>
      <w:r w:rsidR="00225D80">
        <w:rPr>
          <w:rFonts w:ascii="Arial" w:hAnsi="Arial" w:cs="Arial"/>
          <w:sz w:val="24"/>
          <w:szCs w:val="24"/>
        </w:rPr>
        <w:t>11-26</w:t>
      </w:r>
      <w:r w:rsidR="00225D80" w:rsidRPr="009944FC">
        <w:rPr>
          <w:rFonts w:ascii="Arial" w:hAnsi="Arial" w:cs="Arial"/>
          <w:sz w:val="24"/>
          <w:szCs w:val="24"/>
        </w:rPr>
        <w:t>/PES</w:t>
      </w:r>
      <w:r w:rsidR="00225D80">
        <w:rPr>
          <w:rFonts w:ascii="Arial" w:hAnsi="Arial" w:cs="Arial"/>
          <w:sz w:val="24"/>
          <w:szCs w:val="24"/>
        </w:rPr>
        <w:t>-00081</w:t>
      </w:r>
      <w:r w:rsidR="00225D80">
        <w:rPr>
          <w:rFonts w:ascii="Arial" w:hAnsi="Arial" w:cs="Arial"/>
          <w:sz w:val="24"/>
          <w:szCs w:val="24"/>
        </w:rPr>
        <w:t xml:space="preserve">) </w:t>
      </w:r>
      <w:r w:rsidR="00AD0B74">
        <w:rPr>
          <w:rFonts w:ascii="Arial" w:hAnsi="Arial" w:cs="Arial"/>
          <w:sz w:val="24"/>
          <w:szCs w:val="24"/>
        </w:rPr>
        <w:t>formulada por la Parlamentaria</w:t>
      </w:r>
      <w:r w:rsidRPr="00896DC7">
        <w:rPr>
          <w:rFonts w:ascii="Arial" w:hAnsi="Arial" w:cs="Arial"/>
          <w:sz w:val="24"/>
          <w:szCs w:val="24"/>
        </w:rPr>
        <w:t xml:space="preserve"> Foral Ilm</w:t>
      </w:r>
      <w:r w:rsidR="00A0280A">
        <w:rPr>
          <w:rFonts w:ascii="Arial" w:hAnsi="Arial" w:cs="Arial"/>
          <w:sz w:val="24"/>
          <w:szCs w:val="24"/>
        </w:rPr>
        <w:t>a</w:t>
      </w:r>
      <w:r w:rsidRPr="00896DC7">
        <w:rPr>
          <w:rFonts w:ascii="Arial" w:hAnsi="Arial" w:cs="Arial"/>
          <w:sz w:val="24"/>
          <w:szCs w:val="24"/>
        </w:rPr>
        <w:t>. Sr</w:t>
      </w:r>
      <w:r w:rsidR="00AD0B74">
        <w:rPr>
          <w:rFonts w:ascii="Arial" w:hAnsi="Arial" w:cs="Arial"/>
          <w:sz w:val="24"/>
          <w:szCs w:val="24"/>
        </w:rPr>
        <w:t>a</w:t>
      </w:r>
      <w:r w:rsidRPr="00896DC7">
        <w:rPr>
          <w:rFonts w:ascii="Arial" w:hAnsi="Arial" w:cs="Arial"/>
          <w:sz w:val="24"/>
          <w:szCs w:val="24"/>
        </w:rPr>
        <w:t>. D</w:t>
      </w:r>
      <w:r w:rsidR="00AD0B74">
        <w:rPr>
          <w:rFonts w:ascii="Arial" w:hAnsi="Arial" w:cs="Arial"/>
          <w:sz w:val="24"/>
          <w:szCs w:val="24"/>
        </w:rPr>
        <w:t>ña</w:t>
      </w:r>
      <w:r w:rsidRPr="00896DC7">
        <w:rPr>
          <w:rFonts w:ascii="Arial" w:hAnsi="Arial" w:cs="Arial"/>
          <w:sz w:val="24"/>
          <w:szCs w:val="24"/>
        </w:rPr>
        <w:t xml:space="preserve">. </w:t>
      </w:r>
      <w:r w:rsidR="00850580">
        <w:rPr>
          <w:rFonts w:ascii="Arial" w:hAnsi="Arial" w:cs="Arial"/>
          <w:sz w:val="24"/>
          <w:szCs w:val="24"/>
          <w:lang w:eastAsia="es-ES_tradnl"/>
        </w:rPr>
        <w:t>Cristina López Mañero</w:t>
      </w:r>
      <w:r w:rsidRPr="00896DC7">
        <w:rPr>
          <w:rFonts w:ascii="Arial" w:hAnsi="Arial" w:cs="Arial"/>
          <w:sz w:val="24"/>
          <w:szCs w:val="24"/>
        </w:rPr>
        <w:t xml:space="preserve">, miembro de las Cortes de Navarra, </w:t>
      </w:r>
      <w:r w:rsidR="00AD0B74">
        <w:rPr>
          <w:rFonts w:ascii="Arial" w:hAnsi="Arial" w:cs="Arial"/>
          <w:sz w:val="24"/>
          <w:szCs w:val="24"/>
        </w:rPr>
        <w:t>adscrita</w:t>
      </w:r>
      <w:r>
        <w:rPr>
          <w:rFonts w:ascii="Arial" w:hAnsi="Arial" w:cs="Arial"/>
          <w:sz w:val="24"/>
          <w:szCs w:val="24"/>
        </w:rPr>
        <w:t xml:space="preserve"> al Grupo Parlamentario </w:t>
      </w:r>
      <w:r w:rsidR="006E7DBE">
        <w:rPr>
          <w:rFonts w:ascii="Arial" w:hAnsi="Arial" w:cs="Arial"/>
          <w:sz w:val="24"/>
          <w:szCs w:val="24"/>
        </w:rPr>
        <w:t xml:space="preserve">Unión del Pueblo Navarro </w:t>
      </w:r>
      <w:r w:rsidRPr="00E24338">
        <w:rPr>
          <w:rFonts w:ascii="Arial" w:hAnsi="Arial" w:cs="Arial"/>
          <w:sz w:val="24"/>
          <w:szCs w:val="24"/>
        </w:rPr>
        <w:t>UPN</w:t>
      </w:r>
      <w:r w:rsidRPr="00896DC7">
        <w:rPr>
          <w:rFonts w:ascii="Arial" w:hAnsi="Arial" w:cs="Arial"/>
          <w:sz w:val="24"/>
          <w:szCs w:val="24"/>
        </w:rPr>
        <w:t>, al amparo de lo dispuesto en el Reglamento de la Cámara</w:t>
      </w:r>
      <w:r w:rsidR="00A0280A">
        <w:rPr>
          <w:rFonts w:ascii="Arial" w:hAnsi="Arial" w:cs="Arial"/>
          <w:sz w:val="24"/>
          <w:szCs w:val="24"/>
        </w:rPr>
        <w:t>, traslada</w:t>
      </w:r>
      <w:r w:rsidR="00A0280A" w:rsidRPr="00220886">
        <w:rPr>
          <w:rFonts w:ascii="Arial" w:hAnsi="Arial" w:cs="Arial"/>
          <w:sz w:val="24"/>
          <w:szCs w:val="24"/>
        </w:rPr>
        <w:t xml:space="preserve"> lo siguiente</w:t>
      </w:r>
      <w:r w:rsidR="00A0280A">
        <w:rPr>
          <w:rFonts w:ascii="Arial" w:hAnsi="Arial" w:cs="Arial"/>
          <w:sz w:val="24"/>
          <w:szCs w:val="24"/>
        </w:rPr>
        <w:t>:</w:t>
      </w:r>
    </w:p>
    <w:p w14:paraId="03DB8E79" w14:textId="77777777" w:rsidR="00850580" w:rsidRPr="00850580" w:rsidRDefault="00850580" w:rsidP="00A0280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850580">
        <w:rPr>
          <w:rFonts w:ascii="Arial" w:hAnsi="Arial" w:cs="Arial"/>
          <w:sz w:val="24"/>
          <w:szCs w:val="24"/>
        </w:rPr>
        <w:t>a Policía Foral de Navarra no utiliza indicadores relacionados con el origen nacional como criterio para orientar su actividad policial. Su actuación se fundamenta exclusivamente en datos objetivos y en el análisis de indicadores delictivos, conforme establece su Plan Estratégico 2024-2027 y el marco normativo aplicable.</w:t>
      </w:r>
    </w:p>
    <w:p w14:paraId="18F571BB" w14:textId="77777777" w:rsidR="00850580" w:rsidRPr="00850580" w:rsidRDefault="00850580" w:rsidP="00A0280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50580">
        <w:rPr>
          <w:rFonts w:ascii="Arial" w:hAnsi="Arial" w:cs="Arial"/>
          <w:sz w:val="24"/>
          <w:szCs w:val="24"/>
        </w:rPr>
        <w:t>El marco legal que regula a la Policía Foral es la Ley Foral 23/2018, de las Policías de Navarra, la cual establece en su Artículo 3 principios de actuación que prohíben expresamente cualquier discriminación. Entre estos principios se encuentra la neutralidad e imparcialidad, que obliga a actuar sin discriminación por raza, religión, opinión, sexo, orientación sexual, lengua, lugar de vecindad, lugar de nacimiento o cualquier otra condición personal o social.</w:t>
      </w:r>
    </w:p>
    <w:p w14:paraId="41E3BBCB" w14:textId="2CC10DA6" w:rsidR="00850580" w:rsidRPr="00850580" w:rsidRDefault="00850580" w:rsidP="003078E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50580">
        <w:rPr>
          <w:rFonts w:ascii="Arial" w:hAnsi="Arial" w:cs="Arial"/>
          <w:sz w:val="24"/>
          <w:szCs w:val="24"/>
        </w:rPr>
        <w:t>La Policía Foral opera bajo un modelo policial basado en la inteligencia, que incluye un análisis riguroso de tendencias sociales para identificar patrones delictivos, una prevención</w:t>
      </w:r>
      <w:r w:rsidR="00A0280A">
        <w:rPr>
          <w:rFonts w:ascii="Arial" w:hAnsi="Arial" w:cs="Arial"/>
          <w:sz w:val="24"/>
          <w:szCs w:val="24"/>
        </w:rPr>
        <w:t xml:space="preserve"> </w:t>
      </w:r>
      <w:r w:rsidRPr="00850580">
        <w:rPr>
          <w:rFonts w:ascii="Arial" w:hAnsi="Arial" w:cs="Arial"/>
          <w:sz w:val="24"/>
          <w:szCs w:val="24"/>
        </w:rPr>
        <w:t>basada en datos y no en perfiles demográficos, y la detección de amenazas mediante análisis de información policial y cooperación institucional.</w:t>
      </w:r>
    </w:p>
    <w:p w14:paraId="58A83808" w14:textId="77777777" w:rsidR="00AD0B74" w:rsidRDefault="00850580" w:rsidP="003078E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50580">
        <w:rPr>
          <w:rFonts w:ascii="Arial" w:hAnsi="Arial" w:cs="Arial"/>
          <w:sz w:val="24"/>
          <w:szCs w:val="24"/>
        </w:rPr>
        <w:t>En conclusión, la Policía Foral de Navarra no utiliza el origen nacional como indicador para orientar su actividad policial. Su actuación se fundamenta en datos objetivos de criminalidad, en el análisis de tendencias y patrones delictivos, en la percepción ciudadana y en las necesidades de seguridad, y en los principios de no discriminación establecidos en la Ley Foral 23/2018. Cualquier actuación policial se basa en conductas delictivas objetivamente identificadas, no en características personales, demográficas o de origen de las personas.</w:t>
      </w:r>
    </w:p>
    <w:p w14:paraId="1B499B9F" w14:textId="77777777" w:rsidR="00E24338" w:rsidRDefault="00E24338" w:rsidP="00A0280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4338">
        <w:rPr>
          <w:rFonts w:ascii="Arial" w:hAnsi="Arial" w:cs="Arial"/>
          <w:sz w:val="24"/>
          <w:szCs w:val="24"/>
        </w:rPr>
        <w:t xml:space="preserve">Es cuanto tengo el honor de informar en cumplimiento de lo dispuesto en el artículo </w:t>
      </w:r>
      <w:r w:rsidR="00715617">
        <w:rPr>
          <w:rFonts w:ascii="Arial" w:hAnsi="Arial" w:cs="Arial"/>
          <w:sz w:val="24"/>
          <w:szCs w:val="24"/>
        </w:rPr>
        <w:t>2</w:t>
      </w:r>
      <w:r w:rsidRPr="00E24338">
        <w:rPr>
          <w:rFonts w:ascii="Arial" w:hAnsi="Arial" w:cs="Arial"/>
          <w:sz w:val="24"/>
          <w:szCs w:val="24"/>
        </w:rPr>
        <w:t>15 del Reglamento del Parlamento de Navarra.</w:t>
      </w:r>
    </w:p>
    <w:p w14:paraId="76A571DE" w14:textId="1064384B" w:rsidR="00850580" w:rsidRDefault="00850580" w:rsidP="00E243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850580">
        <w:rPr>
          <w:rFonts w:ascii="Arial" w:hAnsi="Arial" w:cs="Arial"/>
          <w:sz w:val="24"/>
          <w:szCs w:val="24"/>
        </w:rPr>
        <w:t xml:space="preserve">Pamplona / Iruña, a </w:t>
      </w:r>
      <w:r w:rsidR="0053204B">
        <w:rPr>
          <w:rFonts w:ascii="Arial" w:hAnsi="Arial" w:cs="Arial"/>
          <w:sz w:val="24"/>
          <w:szCs w:val="24"/>
        </w:rPr>
        <w:t>16 de abril de 2026</w:t>
      </w:r>
    </w:p>
    <w:p w14:paraId="440E4410" w14:textId="77777777" w:rsidR="00850580" w:rsidRDefault="00850580" w:rsidP="00E243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88D8706" w14:textId="6B88E365" w:rsidR="00E24338" w:rsidRPr="006410A5" w:rsidRDefault="0053204B" w:rsidP="0053204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E24338">
        <w:rPr>
          <w:rFonts w:ascii="Arial" w:hAnsi="Arial" w:cs="Arial"/>
          <w:sz w:val="24"/>
          <w:szCs w:val="24"/>
        </w:rPr>
        <w:t>La Consejera de Interior Función Pública y Justicia</w:t>
      </w:r>
      <w:r>
        <w:rPr>
          <w:rFonts w:ascii="Arial" w:hAnsi="Arial" w:cs="Arial"/>
          <w:sz w:val="24"/>
          <w:szCs w:val="24"/>
        </w:rPr>
        <w:t xml:space="preserve">: </w:t>
      </w:r>
      <w:r w:rsidRPr="0053204B">
        <w:rPr>
          <w:rFonts w:ascii="Arial" w:hAnsi="Arial" w:cs="Arial"/>
          <w:sz w:val="24"/>
          <w:szCs w:val="24"/>
        </w:rPr>
        <w:t xml:space="preserve">Inmaculada </w:t>
      </w:r>
      <w:proofErr w:type="spellStart"/>
      <w:r w:rsidRPr="0053204B">
        <w:rPr>
          <w:rFonts w:ascii="Arial" w:hAnsi="Arial" w:cs="Arial"/>
          <w:sz w:val="24"/>
          <w:szCs w:val="24"/>
        </w:rPr>
        <w:t>Jurío</w:t>
      </w:r>
      <w:proofErr w:type="spellEnd"/>
      <w:r w:rsidRPr="0053204B">
        <w:rPr>
          <w:rFonts w:ascii="Arial" w:hAnsi="Arial" w:cs="Arial"/>
          <w:sz w:val="24"/>
          <w:szCs w:val="24"/>
        </w:rPr>
        <w:t xml:space="preserve"> Macaya</w:t>
      </w:r>
    </w:p>
    <w:sectPr w:rsidR="00E24338" w:rsidRPr="006410A5" w:rsidSect="003078E3">
      <w:headerReference w:type="default" r:id="rId7"/>
      <w:headerReference w:type="first" r:id="rId8"/>
      <w:pgSz w:w="11906" w:h="16838" w:code="9"/>
      <w:pgMar w:top="1276" w:right="1700" w:bottom="568" w:left="1276" w:header="284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98A2" w14:textId="77777777" w:rsidR="0010067A" w:rsidRDefault="0010067A">
      <w:r>
        <w:separator/>
      </w:r>
    </w:p>
  </w:endnote>
  <w:endnote w:type="continuationSeparator" w:id="0">
    <w:p w14:paraId="04287862" w14:textId="77777777" w:rsidR="0010067A" w:rsidRDefault="0010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8CC7" w14:textId="77777777" w:rsidR="0010067A" w:rsidRDefault="0010067A">
      <w:r>
        <w:separator/>
      </w:r>
    </w:p>
  </w:footnote>
  <w:footnote w:type="continuationSeparator" w:id="0">
    <w:p w14:paraId="752C2242" w14:textId="77777777" w:rsidR="0010067A" w:rsidRDefault="0010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6BC2" w14:textId="013E2F9D" w:rsidR="00F344C7" w:rsidRDefault="00192064" w:rsidP="00192064">
    <w:pPr>
      <w:pStyle w:val="Encabezado"/>
      <w:tabs>
        <w:tab w:val="left" w:pos="5355"/>
      </w:tabs>
    </w:pPr>
    <w:r>
      <w:tab/>
    </w:r>
  </w:p>
  <w:p w14:paraId="1F8FB4C4" w14:textId="77777777" w:rsidR="00F344C7" w:rsidRDefault="00F344C7" w:rsidP="00F344C7">
    <w:pPr>
      <w:pStyle w:val="Encabezado"/>
      <w:jc w:val="center"/>
    </w:pPr>
  </w:p>
  <w:p w14:paraId="67167B06" w14:textId="77777777" w:rsidR="00696F6F" w:rsidRPr="007250F0" w:rsidRDefault="00696F6F" w:rsidP="00F344C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2F26" w14:textId="3D730972" w:rsidR="00696F6F" w:rsidRDefault="00696F6F" w:rsidP="0080744F">
    <w:pPr>
      <w:pStyle w:val="Encabezado"/>
      <w:ind w:left="-993" w:right="-4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24BA3"/>
    <w:multiLevelType w:val="hybridMultilevel"/>
    <w:tmpl w:val="C8C00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47A34"/>
    <w:multiLevelType w:val="hybridMultilevel"/>
    <w:tmpl w:val="CDDAC82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01043536">
    <w:abstractNumId w:val="1"/>
  </w:num>
  <w:num w:numId="2" w16cid:durableId="24904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742DA"/>
    <w:rsid w:val="00084475"/>
    <w:rsid w:val="000847B7"/>
    <w:rsid w:val="0009463A"/>
    <w:rsid w:val="000B64A1"/>
    <w:rsid w:val="000F39BA"/>
    <w:rsid w:val="0010067A"/>
    <w:rsid w:val="00190AB4"/>
    <w:rsid w:val="00192064"/>
    <w:rsid w:val="001A2FB7"/>
    <w:rsid w:val="001D3D7C"/>
    <w:rsid w:val="00211391"/>
    <w:rsid w:val="00225D80"/>
    <w:rsid w:val="00273425"/>
    <w:rsid w:val="00277C9A"/>
    <w:rsid w:val="002F09C8"/>
    <w:rsid w:val="003078E3"/>
    <w:rsid w:val="00310283"/>
    <w:rsid w:val="00332DCE"/>
    <w:rsid w:val="00353353"/>
    <w:rsid w:val="003A4FD0"/>
    <w:rsid w:val="003F1206"/>
    <w:rsid w:val="0040789F"/>
    <w:rsid w:val="004151ED"/>
    <w:rsid w:val="00444B00"/>
    <w:rsid w:val="0053204B"/>
    <w:rsid w:val="005367EB"/>
    <w:rsid w:val="00587C37"/>
    <w:rsid w:val="005B095B"/>
    <w:rsid w:val="005D0495"/>
    <w:rsid w:val="005E4840"/>
    <w:rsid w:val="00624590"/>
    <w:rsid w:val="006410A5"/>
    <w:rsid w:val="00667019"/>
    <w:rsid w:val="00674CA2"/>
    <w:rsid w:val="00696F6F"/>
    <w:rsid w:val="006A5952"/>
    <w:rsid w:val="006E7DBE"/>
    <w:rsid w:val="006F54EC"/>
    <w:rsid w:val="007018B0"/>
    <w:rsid w:val="00715617"/>
    <w:rsid w:val="0072604C"/>
    <w:rsid w:val="007506FD"/>
    <w:rsid w:val="007646B0"/>
    <w:rsid w:val="00793F61"/>
    <w:rsid w:val="00794754"/>
    <w:rsid w:val="00795DEE"/>
    <w:rsid w:val="00803AE4"/>
    <w:rsid w:val="0080744F"/>
    <w:rsid w:val="00822987"/>
    <w:rsid w:val="0082507E"/>
    <w:rsid w:val="00842610"/>
    <w:rsid w:val="00850580"/>
    <w:rsid w:val="008E48C8"/>
    <w:rsid w:val="008F7588"/>
    <w:rsid w:val="00907701"/>
    <w:rsid w:val="00943144"/>
    <w:rsid w:val="00954170"/>
    <w:rsid w:val="009735C5"/>
    <w:rsid w:val="00985B5C"/>
    <w:rsid w:val="00994342"/>
    <w:rsid w:val="009E202F"/>
    <w:rsid w:val="009E381E"/>
    <w:rsid w:val="009F278F"/>
    <w:rsid w:val="00A0280A"/>
    <w:rsid w:val="00A077F0"/>
    <w:rsid w:val="00A117E7"/>
    <w:rsid w:val="00A2145B"/>
    <w:rsid w:val="00A357A5"/>
    <w:rsid w:val="00A52259"/>
    <w:rsid w:val="00A76DCB"/>
    <w:rsid w:val="00AA59D7"/>
    <w:rsid w:val="00AB50BD"/>
    <w:rsid w:val="00AC4472"/>
    <w:rsid w:val="00AC502E"/>
    <w:rsid w:val="00AD0B74"/>
    <w:rsid w:val="00AE76D9"/>
    <w:rsid w:val="00B00F2E"/>
    <w:rsid w:val="00B25B7F"/>
    <w:rsid w:val="00B46857"/>
    <w:rsid w:val="00B662C6"/>
    <w:rsid w:val="00B96F7E"/>
    <w:rsid w:val="00BA7B9D"/>
    <w:rsid w:val="00BD6A02"/>
    <w:rsid w:val="00BE2BD3"/>
    <w:rsid w:val="00BE7011"/>
    <w:rsid w:val="00BF05F5"/>
    <w:rsid w:val="00BF265F"/>
    <w:rsid w:val="00C40353"/>
    <w:rsid w:val="00C53C66"/>
    <w:rsid w:val="00C649F7"/>
    <w:rsid w:val="00C74B54"/>
    <w:rsid w:val="00CA2943"/>
    <w:rsid w:val="00CB03BC"/>
    <w:rsid w:val="00CC1284"/>
    <w:rsid w:val="00CC459A"/>
    <w:rsid w:val="00CE0838"/>
    <w:rsid w:val="00D479C3"/>
    <w:rsid w:val="00D651E0"/>
    <w:rsid w:val="00D72742"/>
    <w:rsid w:val="00DA2591"/>
    <w:rsid w:val="00DD1E72"/>
    <w:rsid w:val="00DF318B"/>
    <w:rsid w:val="00DF6784"/>
    <w:rsid w:val="00DF6847"/>
    <w:rsid w:val="00E14714"/>
    <w:rsid w:val="00E24338"/>
    <w:rsid w:val="00E51A02"/>
    <w:rsid w:val="00E61330"/>
    <w:rsid w:val="00E8181E"/>
    <w:rsid w:val="00EA5400"/>
    <w:rsid w:val="00EC1006"/>
    <w:rsid w:val="00EC5374"/>
    <w:rsid w:val="00EF1EE8"/>
    <w:rsid w:val="00EF2A4C"/>
    <w:rsid w:val="00F037C2"/>
    <w:rsid w:val="00F3063F"/>
    <w:rsid w:val="00F344C7"/>
    <w:rsid w:val="00F83B92"/>
    <w:rsid w:val="00FE57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3EB49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C40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850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Martin Cestao, Nerea</cp:lastModifiedBy>
  <cp:revision>7</cp:revision>
  <cp:lastPrinted>2024-05-27T11:15:00Z</cp:lastPrinted>
  <dcterms:created xsi:type="dcterms:W3CDTF">2026-04-16T10:29:00Z</dcterms:created>
  <dcterms:modified xsi:type="dcterms:W3CDTF">2026-04-17T05:30:00Z</dcterms:modified>
</cp:coreProperties>
</file>