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2017ko irailaren 14an egindako Osoko Bilkuran, honako erabaki hau onetsi zuen: “Erabakia. Horren bidez, Nafarroako Gobernua premiatzen da egin beharreko zuzemenak egin ditzan, zigorren proportzionaltasunari dagokionez Oinarrizko Eskubideen Europako Gutuna betetzen dela bermatzeko”.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Beharrezkoak diren zuzemenak egin ditzan kasuko organoaren bidez Europar Batasuneko kasuko organoen aitzinean, zehazte aldera ea horien ustez Espainiak behar bezala egin duen terrorismoaren zigor-zuzenbideko tratamenduari buruzko Europar Batasunaren xedapenen transposizioa.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Egin beharreko zuzemenak egin ditzan Europar Batasuneko kasuko organoen aitzinean, zehazte aldera ea horien ustez bateragarriak diren “Altsasuko kasua” dela-eta fiskalak egindako eskaria eta Oinarrizko Eskubideen Europako Gutunaren 49.3 artikuluan ezarritakoa.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Egin beharreko zuzemenak egin ditzan Europar Batasuneko kasuko organoen aitzinean, hau bezalako egoera neurrigabeak ekiditeko irizpideak bateratzeko, Europako Gutunak eta Eurojust-ek ezarritakoari jarraikiz”.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irailaren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