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Osasun Mentalaren 2012-2016 aldirako Plan Estrategikoaren ebaluazioa gehienez ere hiru hilabeteko epean egin dezan, Osasun Mentalari buruzko Foru Plan berri bat aurkez dezan gehienez ere urtebeteko epean, eta abenduaren 13ko 21/2010 Foru Legearen ebaluazioa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parlamentarioaren eledun María Chivite Navascués andreak, Legebiltzarreko Erregelamenduan ezarritakoaren babesean, honako mozio hau aurkezten du, Batzordean eztabaidatzeko.</w:t>
      </w:r>
    </w:p>
    <w:p>
      <w:pPr>
        <w:pStyle w:val="0"/>
        <w:suppressAutoHyphens w:val="false"/>
        <w:rPr>
          <w:rStyle w:val="1"/>
        </w:rPr>
      </w:pPr>
      <w:r>
        <w:rPr>
          <w:rStyle w:val="1"/>
        </w:rPr>
        <w:t xml:space="preserve">Osasun mentala da, orokorrean, pertsonaren eta haren ingurune soziokulturalaren arteko oreka-egoera, zeinak ziurtatzen baitu pertsonaren lan-jarduera eta jarduera intelektuala osotasunezkoa izatea. Horrela definituta, osasunaren funtsezko osagai bat da. </w:t>
      </w:r>
    </w:p>
    <w:p>
      <w:pPr>
        <w:pStyle w:val="0"/>
        <w:suppressAutoHyphens w:val="false"/>
        <w:rPr>
          <w:rStyle w:val="1"/>
        </w:rPr>
      </w:pPr>
      <w:r>
        <w:rPr>
          <w:rStyle w:val="1"/>
        </w:rPr>
        <w:t xml:space="preserve">Halere, gaixotasun mentalak dira gure osasun-sistemari eragiten dioten arazo nagusietariko bat. </w:t>
      </w:r>
    </w:p>
    <w:p>
      <w:pPr>
        <w:pStyle w:val="0"/>
        <w:suppressAutoHyphens w:val="false"/>
        <w:rPr>
          <w:rStyle w:val="1"/>
        </w:rPr>
      </w:pPr>
      <w:r>
        <w:rPr>
          <w:rStyle w:val="1"/>
        </w:rPr>
        <w:t xml:space="preserve">Espainian 250.000 pertsonak daukate nahasmendu mental larri bat. Bi pertsonatik batek laguntza beharko du bere bizitzan zehar nolabaiteko gaixotasun mental baten eraginez, eta hamar milioi inguruk izan dezakete depresio- edo antsietate-koadroren bat. Gainera, pertsona askok pairatzen dituzte nahasmendu mental ohikoagoak; esate baterako, antsietatea eta depresioa, zeinak lan-absentismoaren arrazoi nagusia izanen baitira 2020an, Osasunaren Mundu Erakundearen arabera. </w:t>
      </w:r>
    </w:p>
    <w:p>
      <w:pPr>
        <w:pStyle w:val="0"/>
        <w:suppressAutoHyphens w:val="false"/>
        <w:rPr>
          <w:rStyle w:val="1"/>
        </w:rPr>
      </w:pPr>
      <w:r>
        <w:rPr>
          <w:rStyle w:val="1"/>
        </w:rPr>
        <w:t xml:space="preserve">Nafarroak osasun mentaleko laguntzaren hainbat erreforma egin ditu, aurrerabide handia ekarri dutenak sare eta laguntza integral eta komunitario bateranzko bidean. Halatan, Osasun Mentalari buruzko 2010eko Foru Legeak eta 2012tik 2016ra bitarteko Plan Estrategikoak helburu gisa zeukaten Osasun Mentalaren Sarea bultzatzea eta indartzea Foru Komunitate osoan, halako moduan non sare integrala ez ezik integratua ere den baten bidez erantzun bat eman bailekieke erronka asistentzial berriei nahiz herritarren eskariei, kalitatezko laguntza baten bidez. </w:t>
      </w:r>
    </w:p>
    <w:p>
      <w:pPr>
        <w:pStyle w:val="0"/>
        <w:suppressAutoHyphens w:val="false"/>
        <w:rPr>
          <w:rStyle w:val="1"/>
        </w:rPr>
      </w:pPr>
      <w:r>
        <w:rPr>
          <w:rStyle w:val="1"/>
        </w:rPr>
        <w:t xml:space="preserve">Behin Plan Estrategikoa bukatuta, beharrezkoa da xehetasunez aztertzea plan indardunak gaur arte izandako gabeziak eta ahuleziak, detektatu diren hobekuntza-arloak eta guzti, eta hortik aitzina plan berri bat egitea, bultzada emanen diona gure erkidegoko osasun mentaleko laguntzari eta ikuspegi berriak, figura profesional berriak edo oraingoak baino terapia askoz ere eraginkorragoak jasoko dituena laguntza horretan. </w:t>
      </w:r>
    </w:p>
    <w:p>
      <w:pPr>
        <w:pStyle w:val="0"/>
        <w:suppressAutoHyphens w:val="false"/>
        <w:rPr>
          <w:rStyle w:val="1"/>
        </w:rPr>
      </w:pPr>
      <w:r>
        <w:rPr>
          <w:rStyle w:val="1"/>
        </w:rPr>
        <w:t xml:space="preserve">Plan horrek, gainera, kudeaketa-itunen parte izan behar du, eta adierazleak eduki behar ditu ebidentzia zientifikoaren balidaziorako eta jarraipen eraginkor baterako. </w:t>
      </w:r>
    </w:p>
    <w:p>
      <w:pPr>
        <w:pStyle w:val="0"/>
        <w:suppressAutoHyphens w:val="false"/>
        <w:rPr>
          <w:rStyle w:val="1"/>
        </w:rPr>
      </w:pPr>
      <w:r>
        <w:rPr>
          <w:rStyle w:val="1"/>
        </w:rPr>
        <w:t xml:space="preserve">Horregatik guztiagatik, Nafarroako Alderdi Sozialista talde parlamentarioak honako erabaki proposamen hau aurkezten du:</w:t>
      </w:r>
    </w:p>
    <w:p>
      <w:pPr>
        <w:pStyle w:val="0"/>
        <w:suppressAutoHyphens w:val="false"/>
        <w:rPr>
          <w:rStyle w:val="1"/>
        </w:rPr>
      </w:pPr>
      <w:r>
        <w:rPr>
          <w:rStyle w:val="1"/>
        </w:rPr>
        <w:t xml:space="preserve">Nafarroako Parlamentuak Nafarroako Gobernua premiatzen du: </w:t>
      </w:r>
    </w:p>
    <w:p>
      <w:pPr>
        <w:pStyle w:val="0"/>
        <w:suppressAutoHyphens w:val="false"/>
        <w:rPr>
          <w:rStyle w:val="1"/>
        </w:rPr>
      </w:pPr>
      <w:r>
        <w:rPr>
          <w:rStyle w:val="1"/>
        </w:rPr>
        <w:t xml:space="preserve">1. Osasun Mentalaren 2012-2016 aldirako Plan Estrategikoaren ebaluazioa egin dezan gehienez ere hiru hilabeteko epean. </w:t>
      </w:r>
    </w:p>
    <w:p>
      <w:pPr>
        <w:pStyle w:val="0"/>
        <w:suppressAutoHyphens w:val="false"/>
        <w:rPr>
          <w:rStyle w:val="1"/>
        </w:rPr>
      </w:pPr>
      <w:r>
        <w:rPr>
          <w:rStyle w:val="1"/>
        </w:rPr>
        <w:t xml:space="preserve">2. Ebaluazio hori eta ebidentzia zientifiko berriak oinarri, plan estrategiko berri bat egin dezan unibertsaltasunaren, ekitatearen, efizientziaren, elkartasunaren eta integrazioaren printzipioei jarraikiz. </w:t>
      </w:r>
    </w:p>
    <w:p>
      <w:pPr>
        <w:pStyle w:val="0"/>
        <w:suppressAutoHyphens w:val="false"/>
        <w:rPr>
          <w:rStyle w:val="1"/>
        </w:rPr>
      </w:pPr>
      <w:r>
        <w:rPr>
          <w:rStyle w:val="1"/>
        </w:rPr>
        <w:t xml:space="preserve">Plan berri horrek gaixotasun mentalei aurre egiteko ikuspegi multidimentsionala eta erantzun multiprofesionala jaso behar ditu, bai eta orientazio asistentzial komunitario bat ere, behar bezalako zainketa-jarraitutasunarekin, etxe barruan beharrezkoa den laguntzarekin eta babesarekin, instituzionalizazioaren ordezko prestazioekin eta zerbitzuekin, eta baitezpadako eginkizuna emanez esku-hartze psikologiko eta psikosozialei nahiz prebentzio-lanari, pobretze terapeutikoa eta erantzun farmakologikoa tresna nagusia izatea salatuz.  </w:t>
      </w:r>
    </w:p>
    <w:p>
      <w:pPr>
        <w:pStyle w:val="0"/>
        <w:suppressAutoHyphens w:val="false"/>
        <w:rPr>
          <w:rStyle w:val="1"/>
        </w:rPr>
      </w:pPr>
      <w:r>
        <w:rPr>
          <w:rStyle w:val="1"/>
        </w:rPr>
        <w:t xml:space="preserve">Plan horrek bideragarri izateko behar adina baliabide eduki beharko lituzke (giza baliabideen arloko beharrak, horien behar bezalako gaikuntza, gizartearen eta gaixoen parte-hartzea, eta ikerkuntza). </w:t>
      </w:r>
    </w:p>
    <w:p>
      <w:pPr>
        <w:pStyle w:val="0"/>
        <w:suppressAutoHyphens w:val="false"/>
        <w:rPr>
          <w:rStyle w:val="1"/>
        </w:rPr>
      </w:pPr>
      <w:r>
        <w:rPr>
          <w:rStyle w:val="1"/>
        </w:rPr>
        <w:t xml:space="preserve">3. Nafarroako Parlamentuan aurkez dezan, gehienez ere urtebeteko epean, Osasun Mentalari buruzko Foru Plan berri bat, adituen, gaixoen eta senitartekoen edo horien ordezkaritza-entitateen parte-hartzearekin egina. </w:t>
      </w:r>
    </w:p>
    <w:p>
      <w:pPr>
        <w:pStyle w:val="0"/>
        <w:suppressAutoHyphens w:val="false"/>
        <w:rPr>
          <w:rStyle w:val="1"/>
        </w:rPr>
      </w:pPr>
      <w:r>
        <w:rPr>
          <w:rStyle w:val="1"/>
        </w:rPr>
        <w:t xml:space="preserve">4. Osasunbidea-Nafarroako Osasun Zerbitzuko Osasun Mentaleko Zuzendaritzaren egitura organikoa ezarri zuen Nafarroako Osasun Mentalari buruzko abenduaren 13ko 21/2010 Foru Legearen ebaluazioa egin dezan, foru lege horretako bosgarren xedapen gehigarriak ezartzen duen bezala. </w:t>
      </w:r>
    </w:p>
    <w:p>
      <w:pPr>
        <w:pStyle w:val="0"/>
        <w:suppressAutoHyphens w:val="false"/>
        <w:rPr>
          <w:rStyle w:val="1"/>
        </w:rPr>
      </w:pPr>
      <w:r>
        <w:rPr>
          <w:rStyle w:val="1"/>
        </w:rPr>
        <w:t xml:space="preserve">Iruñean, 2017ko urriaren 19an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