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Director de Banda Ancha de Navarra 2021, formulada por el Ilmo. Sr. D. Guzmán Miguel Garmendia Pérez.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 </w:t>
      </w:r>
    </w:p>
    <w:p>
      <w:pPr>
        <w:pStyle w:val="0"/>
        <w:suppressAutoHyphens w:val="false"/>
        <w:rPr>
          <w:rStyle w:val="1"/>
        </w:rPr>
      </w:pPr>
      <w:r>
        <w:rPr>
          <w:rStyle w:val="1"/>
        </w:rPr>
        <w:t xml:space="preserve">Tras la aprobación del Plan Director de Banda Ancha de Navarra 2021, parece que la adecuación a las exigencias europeas y la expansión de Internet de alta velocidad en toda la Comunidad Foral discurre de forma adecuada y se van cumpliendo los plazos y compromisos. </w:t>
      </w:r>
    </w:p>
    <w:p>
      <w:pPr>
        <w:pStyle w:val="0"/>
        <w:suppressAutoHyphens w:val="false"/>
        <w:rPr>
          <w:rStyle w:val="1"/>
        </w:rPr>
      </w:pPr>
      <w:r>
        <w:rPr>
          <w:rStyle w:val="1"/>
        </w:rPr>
        <w:t xml:space="preserve">Sin embargo, y ya habiéndose solicitado así en diferentes ocasiones en el Parlamento de Navarra, siguen sin incorporarse al Plan Director de Banda Ancha de Navarra 2021 los principios sociales requeridos, como la lucha contra la brecha digital y el derecho de acceso al servicio de toda la población navarra con independencia de su situación económica, geográfica, cultural, de edad, etc. </w:t>
      </w:r>
    </w:p>
    <w:p>
      <w:pPr>
        <w:pStyle w:val="0"/>
        <w:suppressAutoHyphens w:val="false"/>
        <w:rPr>
          <w:rStyle w:val="1"/>
          <w:spacing w:val="-0.961"/>
        </w:rPr>
      </w:pPr>
      <w:r>
        <w:rPr>
          <w:rStyle w:val="1"/>
          <w:spacing w:val="-0.961"/>
        </w:rPr>
        <w:t xml:space="preserve">¿Considera el Gobierno de Navarra que Plan Director de Banda Ancha de Navarra 2021 responde a las necesidades sociales de conectividad de la ciudadanía de la Comunidad Foral de Navarra? </w:t>
      </w:r>
    </w:p>
    <w:p>
      <w:pPr>
        <w:pStyle w:val="0"/>
        <w:suppressAutoHyphens w:val="false"/>
        <w:rPr>
          <w:rStyle w:val="1"/>
        </w:rPr>
      </w:pPr>
      <w:r>
        <w:rPr>
          <w:rStyle w:val="1"/>
        </w:rPr>
        <w:t xml:space="preserve">Pamplona, 2 de noviembre de 2017 </w:t>
      </w:r>
    </w:p>
    <w:p>
      <w:pPr>
        <w:pStyle w:val="0"/>
        <w:suppressAutoHyphens w:val="false"/>
        <w:rPr>
          <w:rStyle w:val="1"/>
        </w:rPr>
      </w:pPr>
      <w:r>
        <w:rPr>
          <w:rStyle w:val="1"/>
        </w:rPr>
        <w:t xml:space="preserve">El Parlamentario Foral: Guzmán Garmendia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