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Domenech Linde andreak aurkeztutako galdera, Osasunbidea-Nafarroako Osasun Zerbitzuaren ospitaleetan edo osasun etxeetan medikuaren aginduz ama-esnearen analisiak edo kultiboak egiteari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 Osasunbidearen ospitale edo osasun etxeren batean egiten al da medikuak agindutako ama-esnearen analisirik edo kultiborik?</w:t>
      </w:r>
    </w:p>
    <w:p>
      <w:pPr>
        <w:pStyle w:val="0"/>
        <w:suppressAutoHyphens w:val="false"/>
        <w:rPr>
          <w:rStyle w:val="1"/>
        </w:rPr>
      </w:pPr>
      <w:r>
        <w:rPr>
          <w:rStyle w:val="1"/>
        </w:rPr>
        <w:t xml:space="preserve">– Ama-esnearen kultiborik eta antibiogramarik egiten ez bada, nola ezartzen da berariazko tratamendu antibiotikoa?</w:t>
      </w:r>
    </w:p>
    <w:p>
      <w:pPr>
        <w:pStyle w:val="0"/>
        <w:suppressAutoHyphens w:val="false"/>
        <w:rPr>
          <w:rStyle w:val="1"/>
        </w:rPr>
      </w:pPr>
      <w:r>
        <w:rPr>
          <w:rStyle w:val="1"/>
        </w:rPr>
        <w:t xml:space="preserve">– Osasunbidean bularreko ekografiarik egiten al da medikuaren aginduz, mastitisaren bilakaera okerrekoa den kasuetan?</w:t>
      </w:r>
    </w:p>
    <w:p>
      <w:pPr>
        <w:pStyle w:val="0"/>
        <w:suppressAutoHyphens w:val="false"/>
        <w:rPr>
          <w:rStyle w:val="1"/>
        </w:rPr>
      </w:pPr>
      <w:r>
        <w:rPr>
          <w:rStyle w:val="1"/>
        </w:rPr>
        <w:t xml:space="preserve">Iruñean, 2017ko azaroaren 2an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