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pregunta oral sobre la desaparición de la Unidad de Atención a los Trastornos de Identidad de Género (UNATI), formulada por la Ilma. Sra. D.ª Nuria Medina Santos y publicada en el Boletín Oficial del Parlamento de Navarra número 111, de 11 de septiembre de 2017.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