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diciembre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rechazar la instalación de peajes en la N-121 A, presentada por el Ilmo. Sr. D. Carlos García Adanero.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del Grupo Parlamentario Unión del Pueblo Navarro (UPN), de conformidad con lo establecido en el Reglamento de la Cámara, presenta para su tramitación en la Mesa y Junta de Portavoces la siguiente moción para su debate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19 de octubre, el Pleno del Parlamento aprobó una moción por la que Parlamento de Navarra manifestaba su rechazo a la instalación de peajes en la N-1 por Etxegarate. Ahora es el Consejero de Desarrollo Económico quien ha mostrado la disposición del Gobierno de Navarra para instalar peajes en la N-121-A.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se plantea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rechazar la instalación de peajes en la N-121 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 Carlos García Adanero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