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jakitekoa ea Nafarroako Gobernuak ezagutzen ote zuen trafiko astunaren nahitaezko desbideratzea, N-232tik AP-68rakoa, Tuteraren eta Zambranaren artean.</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urtarrilaren 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Pérez jaunak, Legebiltzarreko Erregelamenduan ezarritakoaren babesean, honako galdera hau aurkezten du, Osoko Bilkuran ahoz erantzun dakion:</w:t>
      </w:r>
    </w:p>
    <w:p>
      <w:pPr>
        <w:pStyle w:val="0"/>
        <w:suppressAutoHyphens w:val="false"/>
        <w:rPr>
          <w:rStyle w:val="1"/>
        </w:rPr>
      </w:pPr>
      <w:r>
        <w:rPr>
          <w:rStyle w:val="1"/>
        </w:rPr>
        <w:t xml:space="preserve">2017ko abenduaren hasieran sartu zen indarrean trafiko astunaren nahitaezko desbideratzea, N-232tik AP-68rakoa, Tuteraren eta Zambranaren artean; halatan, zirkulazioa mugakide den Errioxako erkidegotik pasatzea ekidin zen. Erabaki hori Espainiako Gobernuak hartu zuen, eta zuzeneko eragina dauka Nafarroako zirkulazioan; zehazki, Tuteraren eta Tarazonaren artean; esate baterako, Murchante, Cascante, Ablitas eta Monteagudo udalerrietan, eta, oro har, Erribera osoan. Neurri horrek munta handiko problemak sortzen ditu, ibilgailu astunen pilaketagatik. Horrek bideko segurtasunari kalte egiten dio, eta, are, Tuterako Reina Sofía Ospitalerako sarbidearen azkartasunari ere, problemaren ardatz den horretatik hurbil baitago.</w:t>
      </w:r>
    </w:p>
    <w:p>
      <w:pPr>
        <w:pStyle w:val="0"/>
        <w:suppressAutoHyphens w:val="false"/>
        <w:rPr>
          <w:rStyle w:val="1"/>
        </w:rPr>
      </w:pPr>
      <w:r>
        <w:rPr>
          <w:rStyle w:val="1"/>
        </w:rPr>
        <w:t xml:space="preserve">– Jakin nahi dut ea Nafarroako Gobernuak ba ote zekien edo parte hartu al zuen Espainiako Gobernuak harturiko erabakian, Foru Komunitatearen puntu horretan zirkulazioa desbideratzeari buruzkoan.</w:t>
      </w:r>
    </w:p>
    <w:p>
      <w:pPr>
        <w:pStyle w:val="0"/>
        <w:suppressAutoHyphens w:val="false"/>
        <w:rPr>
          <w:rStyle w:val="1"/>
        </w:rPr>
      </w:pPr>
      <w:r>
        <w:rPr>
          <w:rStyle w:val="1"/>
        </w:rPr>
        <w:t xml:space="preserve">– Eta Nafarroako Gobernuak ez bazuen horren berri izan, edo erabaki-hartzean ez bazuen parte hartu, foru exekutiboak asmorik al dauka Espainiako Gobernuari urgentziaz kexarik aurkezteko, foru erkidegoko ardatz logistiko garrantzitsu horretan zirkulazioa desbideratzea aldebakartasunez erabakitzearen ondorioz sorturiko egoera larriarengatik?</w:t>
      </w:r>
    </w:p>
    <w:p>
      <w:pPr>
        <w:pStyle w:val="0"/>
        <w:suppressAutoHyphens w:val="false"/>
        <w:rPr>
          <w:rStyle w:val="1"/>
        </w:rPr>
      </w:pPr>
      <w:r>
        <w:rPr>
          <w:rStyle w:val="1"/>
        </w:rPr>
        <w:t xml:space="preserve">Iruñean, 2017ko abenduaren 27an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