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15 de enero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si el Gobierno de Navarra dispone de un mapa con localizaciones de residuos de lindano,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15 de enero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dispuesto en el Reglamento de la Cámara, realiza la siguiente pregunta para que sea respondida de manera escrita por el Gobierno de Navarra: </w:t>
      </w:r>
    </w:p>
    <w:p>
      <w:pPr>
        <w:pStyle w:val="0"/>
        <w:suppressAutoHyphens w:val="false"/>
        <w:rPr>
          <w:rStyle w:val="1"/>
        </w:rPr>
      </w:pPr>
      <w:r>
        <w:rPr>
          <w:rStyle w:val="1"/>
        </w:rPr>
        <w:t xml:space="preserve">El pasado 10 de enero acudieron al Parlamento de Navarra representantes de Ekologistak Martxan, quienes informaron de los riesgos para la salud pública que supone el lindano y el tratamiento inadecuado que se le ha dado a los residuos generados en su producción. En este sentido, informaron de la existencia de, al menos, dos focos detectados de residuos de lindano tanto en lguzkiza como en Viana. A este respecto este parlamentario desea conocer: </w:t>
      </w:r>
    </w:p>
    <w:p>
      <w:pPr>
        <w:pStyle w:val="0"/>
        <w:suppressAutoHyphens w:val="false"/>
        <w:rPr>
          <w:rStyle w:val="1"/>
        </w:rPr>
      </w:pPr>
      <w:r>
        <w:rPr>
          <w:rStyle w:val="1"/>
        </w:rPr>
        <w:t xml:space="preserve">• ¿Dispone del Gobierno de Navarra de un mapa con localizaciones de residuos de lindano? </w:t>
      </w:r>
    </w:p>
    <w:p>
      <w:pPr>
        <w:pStyle w:val="0"/>
        <w:suppressAutoHyphens w:val="false"/>
        <w:rPr>
          <w:rStyle w:val="1"/>
        </w:rPr>
      </w:pPr>
      <w:r>
        <w:rPr>
          <w:rStyle w:val="1"/>
        </w:rPr>
        <w:t xml:space="preserve">• ¿Qué tratamiento se le ha dado a estos lugares y qué actuaciones tiene previsto realizar? </w:t>
      </w:r>
    </w:p>
    <w:p>
      <w:pPr>
        <w:pStyle w:val="0"/>
        <w:suppressAutoHyphens w:val="false"/>
        <w:rPr>
          <w:rStyle w:val="1"/>
        </w:rPr>
      </w:pPr>
      <w:r>
        <w:rPr>
          <w:rStyle w:val="1"/>
        </w:rPr>
        <w:t xml:space="preserve">En lruñea, a 11 de enero de 2018 </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