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Kutxa Fundazioari, haren jarduera gardena izateari eta interes publikora egokitzeari 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gaurkotasun handiko honako galdera hau aurkezten du, Nafarroako Gobernuak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Nafarroako Kutxa Fundazioari eta fundazioaren jardueraren gardentasunari eta bere jarduera interes publikora egoki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ldaketa egin ditu edo egin nahi ditu Nafarroako Kutxa Fundazioaren kudeaketa-moduan, haren jarduna gardenagoa izan dadin eta interes publikoari eraginkortasunez erantzun diezai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