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22 de enero de 2018,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Darse por enterada de la retirada de la moción por la que se insta al Gobierno de Navarra a adoptar las medidas oportunas para restaurar la unidad escolar en funcionamiento durante el curso 2015-2016 y eliminada para el presente curso 2016-2017 en el colegio público de Pitillas, formulada por el G.P. Partido Socialista de Navarra y publicada en el Boletín Oficial del Parlamento de Navarra n.º 121 de 21 de octubre de 2016.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Publicar el presente Acuerdo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22 de enero de 2018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Presidenta: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