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22 de enero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los motivos por los que se ha retrasado el reparto de fruta y verdura en los centros escolares,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22 de enero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de Unión del Pueblo Navarro (UPN), al amparo de lo dispuesto en el Reglamento de la Cámara, presenta, para su respuesta por escrito, la siguiente pregunta:</w:t>
      </w:r>
    </w:p>
    <w:p>
      <w:pPr>
        <w:pStyle w:val="0"/>
        <w:suppressAutoHyphens w:val="false"/>
        <w:rPr>
          <w:rStyle w:val="1"/>
        </w:rPr>
      </w:pPr>
      <w:r>
        <w:rPr>
          <w:rStyle w:val="1"/>
        </w:rPr>
        <w:t xml:space="preserve">Desde hace años se viene realizando el programa de consumo escolar de fruta y verdura.</w:t>
      </w:r>
    </w:p>
    <w:p>
      <w:pPr>
        <w:pStyle w:val="0"/>
        <w:suppressAutoHyphens w:val="false"/>
        <w:rPr>
          <w:rStyle w:val="1"/>
        </w:rPr>
      </w:pPr>
      <w:r>
        <w:rPr>
          <w:rStyle w:val="1"/>
        </w:rPr>
        <w:t xml:space="preserve">La campaña está dirigida al alumnado de Educación Infantil, de Educación Especial, y de 1.° y 2.° curso de Educación Primaria.</w:t>
      </w:r>
    </w:p>
    <w:p>
      <w:pPr>
        <w:pStyle w:val="0"/>
        <w:suppressAutoHyphens w:val="false"/>
        <w:rPr>
          <w:rStyle w:val="1"/>
        </w:rPr>
      </w:pPr>
      <w:r>
        <w:rPr>
          <w:rStyle w:val="1"/>
        </w:rPr>
        <w:t xml:space="preserve">El programa consta de dos fases. La segunda de ellas entre los meses de noviembre y diciembre.</w:t>
      </w:r>
    </w:p>
    <w:p>
      <w:pPr>
        <w:pStyle w:val="0"/>
        <w:suppressAutoHyphens w:val="false"/>
        <w:rPr>
          <w:rStyle w:val="1"/>
        </w:rPr>
      </w:pPr>
      <w:r>
        <w:rPr>
          <w:rStyle w:val="1"/>
        </w:rPr>
        <w:t xml:space="preserve">Por todo ello, se pregunta al Departamento de Educación:</w:t>
      </w:r>
    </w:p>
    <w:p>
      <w:pPr>
        <w:pStyle w:val="0"/>
        <w:suppressAutoHyphens w:val="false"/>
        <w:rPr>
          <w:rStyle w:val="1"/>
        </w:rPr>
      </w:pPr>
      <w:r>
        <w:rPr>
          <w:rStyle w:val="1"/>
        </w:rPr>
        <w:t xml:space="preserve">-¿Cuáles son los motivos por los que se ha retrasado el reparto de fruta y verdura en los centros escolares?</w:t>
      </w:r>
    </w:p>
    <w:p>
      <w:pPr>
        <w:pStyle w:val="0"/>
        <w:suppressAutoHyphens w:val="false"/>
        <w:rPr>
          <w:rStyle w:val="1"/>
        </w:rPr>
      </w:pPr>
      <w:r>
        <w:rPr>
          <w:rStyle w:val="1"/>
        </w:rPr>
        <w:t xml:space="preserve">Corella, a 18 de enero de 2018</w:t>
      </w:r>
    </w:p>
    <w:p>
      <w:pPr>
        <w:pStyle w:val="0"/>
        <w:suppressAutoHyphens w:val="false"/>
        <w:rPr>
          <w:rStyle w:val="1"/>
          <w:spacing w:val="0.961"/>
        </w:rPr>
      </w:pPr>
      <w:r>
        <w:rPr>
          <w:rStyle w:val="1"/>
          <w:spacing w:val="0.961"/>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