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el Parlamento de Navarra exige a ETA que junto con su disolución entregue toda la documentación en su poder acerca de sus actividades terroristas y colabore con la justicia española y francesa para aclarar exhaustivamente todas ellas, aprobada por el Pleno del Parlamento de Navarra en sesión celebrada el día 1 de febrero de 2018, cuyo texto se inserta a continuación:</w:t>
      </w:r>
    </w:p>
    <w:p>
      <w:pPr>
        <w:pStyle w:val="0"/>
        <w:suppressAutoHyphens w:val="false"/>
        <w:rPr>
          <w:rStyle w:val="1"/>
        </w:rPr>
      </w:pPr>
      <w:r>
        <w:rPr>
          <w:rStyle w:val="1"/>
        </w:rPr>
        <w:t xml:space="preserve">"1. El Parlamento de Navarra exige a ETA su disolución y la entrega a la justicia española y francesa de toda la documentación en su poder relativa a su actividad terrorista. </w:t>
      </w:r>
    </w:p>
    <w:p>
      <w:pPr>
        <w:pStyle w:val="0"/>
        <w:suppressAutoHyphens w:val="false"/>
        <w:rPr>
          <w:rStyle w:val="1"/>
        </w:rPr>
      </w:pPr>
      <w:r>
        <w:rPr>
          <w:rStyle w:val="1"/>
        </w:rPr>
        <w:t xml:space="preserve">2. El Parlamento de Navarra exige a todos sus militantes y exmilitantes que, antes y después de dicha disolución, colaboren con la justicia española y francesa para aclarar exhaustivamente todas y cada una de sus actividades delictivas, la identidad y responsabilidades de sus inductores, promotores económicos, cómplices y colaboradores intelectuales".</w:t>
      </w:r>
    </w:p>
    <w:p>
      <w:pPr>
        <w:pStyle w:val="0"/>
        <w:suppressAutoHyphens w:val="false"/>
        <w:rPr>
          <w:rStyle w:val="1"/>
        </w:rPr>
      </w:pPr>
      <w:r>
        <w:rPr>
          <w:rStyle w:val="1"/>
        </w:rPr>
        <w:t xml:space="preserve">Pamplona, 6 de febrero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