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5ean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Xedatzea Eskubide Sozialetako Batzordean izapidetu dadin Mónica Doménech Linde andreak aurkezturiko mozioa, zeinaren bidez Nafarroako Gobernua premiatzen baita seme-alabak beren kargura dituzten familiei laguntzeko politika publikoak aplika ditzan. Galdera 2016ko abenduaren 12ko 148.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