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Xedatzea Eskubide Sozialetako Batzordean izapidetu dadin Mónica Doménech Linde andreak aurkezturiko mozioa, zeinaren bidez Nafarroako Gobernua premiatzen baita seme-alabak beren kargura dituzten familiei laguntzeko politika publikoak aplika ditzan. Galdera 2016ko abenduaren 12ko 148.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