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eskola-aurreinskripzioa egiteko epean ikastetxe publikoei buruz egin ohi den kanpainari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otsailaren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idatziz erantzun dakizkion: </w:t>
      </w:r>
    </w:p>
    <w:p>
      <w:pPr>
        <w:pStyle w:val="0"/>
        <w:suppressAutoHyphens w:val="false"/>
        <w:rPr>
          <w:rStyle w:val="1"/>
        </w:rPr>
      </w:pPr>
      <w:r>
        <w:rPr>
          <w:rStyle w:val="1"/>
        </w:rPr>
        <w:t xml:space="preserve">– Hezkuntza Departamentuak egokitzat jotzen al du eskola-aurreinskripzioa egiteko epean ikastetxe publikoei buruz egin ohi den kanpaina? </w:t>
      </w:r>
    </w:p>
    <w:p>
      <w:pPr>
        <w:pStyle w:val="0"/>
        <w:suppressAutoHyphens w:val="false"/>
        <w:rPr>
          <w:rStyle w:val="1"/>
        </w:rPr>
      </w:pPr>
      <w:r>
        <w:rPr>
          <w:rStyle w:val="1"/>
        </w:rPr>
        <w:t xml:space="preserve">– Uste al du kanpainaren leloak Nafarroako hezkuntza-sistemaren errealitatearen araberakoak direla? </w:t>
      </w:r>
    </w:p>
    <w:p>
      <w:pPr>
        <w:pStyle w:val="0"/>
        <w:suppressAutoHyphens w:val="false"/>
        <w:rPr>
          <w:rStyle w:val="1"/>
        </w:rPr>
      </w:pPr>
      <w:r>
        <w:rPr>
          <w:rStyle w:val="1"/>
        </w:rPr>
        <w:t xml:space="preserve">– Departamentuak “Nire alaba bera den bezalakoa onartua izatea nahi dut” eta antzeko leloak egokitzat jotzen al ditu? Zer bizipen antzeman dira ikastetxeetan aipatu leloa baliagarri egin dezaketenak? Departamentuak zer neurri hartu ditu egoera konpontzeko? </w:t>
      </w:r>
    </w:p>
    <w:p>
      <w:pPr>
        <w:pStyle w:val="0"/>
        <w:suppressAutoHyphens w:val="false"/>
        <w:rPr>
          <w:rStyle w:val="1"/>
        </w:rPr>
      </w:pPr>
      <w:r>
        <w:rPr>
          <w:rStyle w:val="1"/>
        </w:rPr>
        <w:t xml:space="preserve">– “Nire seme-alabek hezkuntza onena jasotzea nahi dut” eta antzeko leloak direla-eta, uste al du Departamentuak Nafarroako ikastetxe batzutan ikasleei ez dutela hezkuntza onena jasotzen? Zer ikastetxetan? Departamentuak zer neurri hartu ditu egoerari heltzeko? </w:t>
      </w:r>
    </w:p>
    <w:p>
      <w:pPr>
        <w:pStyle w:val="0"/>
        <w:suppressAutoHyphens w:val="false"/>
        <w:rPr>
          <w:rStyle w:val="1"/>
        </w:rPr>
      </w:pPr>
      <w:r>
        <w:rPr>
          <w:rStyle w:val="1"/>
        </w:rPr>
        <w:t xml:space="preserve">– Zein da kanpaina kudeatu duen Departamentuko arduraduna? </w:t>
      </w:r>
    </w:p>
    <w:p>
      <w:pPr>
        <w:pStyle w:val="0"/>
        <w:suppressAutoHyphens w:val="false"/>
        <w:rPr>
          <w:rStyle w:val="1"/>
        </w:rPr>
      </w:pPr>
      <w:r>
        <w:rPr>
          <w:rStyle w:val="1"/>
        </w:rPr>
        <w:t xml:space="preserve">Corellan, 2018ko otsailaren 6an </w:t>
      </w:r>
    </w:p>
    <w:p>
      <w:pPr>
        <w:pStyle w:val="0"/>
        <w:suppressAutoHyphens w:val="false"/>
        <w:rPr>
          <w:rStyle w:val="1"/>
        </w:rPr>
      </w:pPr>
      <w:r>
        <w:rPr>
          <w:rStyle w:val="1"/>
        </w:rPr>
        <w:t xml:space="preserve"> 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