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reforma de la Atención Primaria de los Servicios Sociales de Base, formulada por la Ilma. Sra. D.ª María Asunción Fernández de Garayalde Lazkano Sala.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Asun Fernández de Garalalde y Lazkano, Parlamentaria Foral adscrita al Grupo Parlamentario de EH Bildu Nafarroa, realiza la siguiente pregunta al Gobierno de Navarra para que sea respondida de manera oral en el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acuerdo programático se recoge en relación con la Atención Primaria de Servicios Sociales la necesidad de: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Potenciar la Atención Primaria.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Dotar de personal y medidas para poder realizar una Intervención social, más allá de la meramente asistencialista.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Asegurar la Atención Comunitaria en todos los Servicios Sociales de Base.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ello y sabiendo que se ha iniciado la Reforma de la Atención Primaria, preguntamos: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pasos se están dando y en qué punto nos encontramos en la Reforma de la Atención Primaria de los Servicios Sociales de Base?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lruña, a 22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Asun Fernández de Garalalde y Lazkano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