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del auto del Tribunal Supremo que confirma la sentencia del Tribunal Superior de Justicia de Navarra anulando plazas para euskera contempladas en la Oferta Pública de Empleo de personal docente no universitario para el año 2016,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la Comisión de Educación por la Sra. Consejera de Educación de Gobierno de Navarra. </w:t>
      </w:r>
    </w:p>
    <w:p>
      <w:pPr>
        <w:pStyle w:val="0"/>
        <w:suppressAutoHyphens w:val="false"/>
        <w:rPr>
          <w:rStyle w:val="1"/>
        </w:rPr>
      </w:pPr>
      <w:r>
        <w:rPr>
          <w:rStyle w:val="1"/>
        </w:rPr>
        <w:t xml:space="preserve">¿En que afecta al Departamento de Educación y qué consecuencias tiene para las personas afectadas el auto del Tribunal Supremo que confirma la sentencia del TSJN anulando un centenar de plazas para euskera contempladas en la Oferta de Empleo Público (OPE) de personal no docente universitario aprobada por el Gobierno Foral para el año 2016? </w:t>
      </w:r>
    </w:p>
    <w:p>
      <w:pPr>
        <w:pStyle w:val="0"/>
        <w:suppressAutoHyphens w:val="false"/>
        <w:rPr>
          <w:rStyle w:val="1"/>
        </w:rPr>
      </w:pPr>
      <w:r>
        <w:rPr>
          <w:rStyle w:val="1"/>
        </w:rPr>
        <w:t xml:space="preserve">En Pamplona-Iruñea, a 1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