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motivos que han llevado a anunciar la suspensión del actual Convenio Marco de Orientación Laboral a los tres meses de su puesta en marcha, formulada por la Ilma. Sra. D.ª María Victoria Chivite Navascués.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Navascués, Portavoz del Grupo Parlamentario Partido Socialista de Navarra, al amparo de lo establecido en el Reglamento de la Cámara, formula a la Presidenta del Gobierno de Navarra, para su contestación en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1 de marzo el Gobierno de Navarra informó a la parte social de Consejo de Dirección del SNE sobre la suspensión del actual Convenio Marco de Orientación Laboral.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los motivos que han llevado a anunciar la suspensión del actual Convenio Marco de Orientación Laboral a los tres meses de su puesta en marcha?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Chivite Navascués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