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Ana María Beltrán Villalba andreak aurkeztutako gaurkotasun handiko galdera, Nafarroan Belateko eta Almandozko tuneletako obrak eta Gipuzkoan San Lorentzoko tunelekoak kointziditzen duten bitartean Nafarroako Gobernuak emanen dituen konponbideei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2018ko martxoaren 19an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Popularreko foru parlamentarien elkartearen eledun Ana Beltrán Villalba andreak, Legebiltzarreko Erregelamenduan ezarritakoaren babesean, gaurkotasun handiko honako galdera hau aurkezten du, Nafarroako Gobernuko lehendakariak Osoko Bilkuran ahoz erantzun dezan:</w:t>
      </w:r>
    </w:p>
    <w:p>
      <w:pPr>
        <w:pStyle w:val="0"/>
        <w:suppressAutoHyphens w:val="false"/>
        <w:rPr>
          <w:rStyle w:val="1"/>
        </w:rPr>
      </w:pPr>
      <w:r>
        <w:rPr>
          <w:rStyle w:val="1"/>
        </w:rPr>
        <w:t xml:space="preserve">Nafarroako Gobernuak zer konponbide emanen du Nafarroan Belateko eta Almandozko tuneletako obrak eta Gipuzkoan San Lorentzoko tunelekoak kointziditzen duten bitartean? </w:t>
      </w:r>
    </w:p>
    <w:p>
      <w:pPr>
        <w:pStyle w:val="0"/>
        <w:suppressAutoHyphens w:val="false"/>
        <w:rPr>
          <w:rStyle w:val="1"/>
        </w:rPr>
      </w:pPr>
      <w:r>
        <w:rPr>
          <w:rStyle w:val="1"/>
        </w:rPr>
        <w:t xml:space="preserve">Iruñean, 2018ko martxoaren 19an</w:t>
      </w:r>
    </w:p>
    <w:p>
      <w:pPr>
        <w:pStyle w:val="0"/>
        <w:suppressAutoHyphens w:val="false"/>
        <w:rPr>
          <w:rStyle w:val="1"/>
        </w:rPr>
      </w:pPr>
      <w:r>
        <w:rPr>
          <w:rStyle w:val="1"/>
        </w:rPr>
        <w:t xml:space="preserve">Foru parlamentaria: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