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implementación del grado de Medicina en la UPNA para el curso 2019-2020,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la siguiente pregunta oral, a fin de que sea respondida en el próximo Pleno de la Cámara por parte de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UPNA, en comparecencia 21/03/2018 del Rector, ya apuntó la viabilidad así como los posibles plazos que baraja respecto a la implementación del grado de medicina en la UPNA para 2019/2020.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y qué calendario tiene el Gobierno sobre la incorporación de personas especialistas médicas con doctorado (profesorado), la dotación de infraestructuras necesarias y de lugares para desarrollar las prácticas para el curso 2019-2020 como fecha de inicio del grado de Medicina en la UPNA?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11 de abril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