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apirilaren 16an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aurkezturiko mozioa, zeinaren bidez Hezkuntza Departamentua premiatzen baita berandu sartutako ikasleak eta hezkuntza premia bereziak dauzkaten ikasleak eskolatzen dituzten ikastetxeen baliabide materialen eta giza baliabideen arloko premiak bete ditzan.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Hezkuntza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2018ko apirilaren 16an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Erregelamenduan ezarritakoaren babesean, honako mozio hau aurkezten du, Hezkuntza Batzordean eztabaidatzeko: </w:t>
      </w:r>
    </w:p>
    <w:p>
      <w:pPr>
        <w:pStyle w:val="0"/>
        <w:suppressAutoHyphens w:val="false"/>
        <w:rPr>
          <w:rStyle w:val="1"/>
        </w:rPr>
      </w:pPr>
      <w:r>
        <w:rPr>
          <w:rStyle w:val="1"/>
        </w:rPr>
        <w:t xml:space="preserve">Zioen azalpena </w:t>
      </w:r>
    </w:p>
    <w:p>
      <w:pPr>
        <w:pStyle w:val="0"/>
        <w:suppressAutoHyphens w:val="false"/>
        <w:rPr>
          <w:rStyle w:val="1"/>
        </w:rPr>
      </w:pPr>
      <w:r>
        <w:rPr>
          <w:rStyle w:val="1"/>
        </w:rPr>
        <w:t xml:space="preserve">Nafarroako Eskola Kontseilua-Hezkuntza Batzorde Nagusiak 2016-2017 ikasturtearen gaineko txostenean bildutako datuek eta A eta G ereduko ikastetxeen errealitateak egiaztatzen dute hezkuntza premia bereziak dituzten ikasle ugari badaudela. </w:t>
      </w:r>
    </w:p>
    <w:p>
      <w:pPr>
        <w:pStyle w:val="0"/>
        <w:suppressAutoHyphens w:val="false"/>
        <w:rPr>
          <w:rStyle w:val="1"/>
        </w:rPr>
      </w:pPr>
      <w:r>
        <w:rPr>
          <w:rStyle w:val="1"/>
        </w:rPr>
        <w:t xml:space="preserve">Hezkuntza-laguntzako premia berariazkoa duten ikasleak ikastetxe arruntetan eskolatzeari dagokionez, hizkuntza modalitatearen, titulartasunaren eta sexuaren arabera, 2016-2017 ikasturteko datuak oso argigarriak dira egungo egoerari begira. </w:t>
      </w:r>
    </w:p>
    <w:p>
      <w:pPr>
        <w:pStyle w:val="0"/>
        <w:suppressAutoHyphens w:val="false"/>
        <w:rPr>
          <w:rStyle w:val="1"/>
        </w:rPr>
      </w:pPr>
      <w:r>
        <w:rPr>
          <w:rStyle w:val="1"/>
        </w:rPr>
        <w:t xml:space="preserve">Eskolatze berantiarreko ikasleak, edo baldintza pertsonalak edo eskola-historia azterturik (17.379 ikasle) frogatzen da ikasle horietatik ia % 93,34 eskolatuta daudela A eta G ereduetan. Haietatik % 75,70 (13.156 ikasle) ikastetxe publikoetan. </w:t>
      </w:r>
    </w:p>
    <w:p>
      <w:pPr>
        <w:pStyle w:val="0"/>
        <w:suppressAutoHyphens w:val="false"/>
        <w:rPr>
          <w:rStyle w:val="1"/>
        </w:rPr>
      </w:pPr>
      <w:r>
        <w:rPr>
          <w:rStyle w:val="1"/>
        </w:rPr>
        <w:t xml:space="preserve">Ikasle horiek biltzen dira, batez ere, gaztelaniazko ereduko ikastetxe publikoetan: Iruñean (7.154 ikasle), Tuteran eta Erriberan (3.023 ikasle), Tafallan eta Martzillan (1.594 ikasle), Lizarran eta San Adrianen (1.580). </w:t>
      </w:r>
    </w:p>
    <w:p>
      <w:pPr>
        <w:pStyle w:val="0"/>
        <w:suppressAutoHyphens w:val="false"/>
        <w:rPr>
          <w:rStyle w:val="1"/>
        </w:rPr>
      </w:pPr>
      <w:r>
        <w:rPr>
          <w:rStyle w:val="1"/>
        </w:rPr>
        <w:t xml:space="preserve">Egoera hori ematen da, halaber, hezkuntza premia bereziak dituzten ikasleen eta ikasteko berariazko zailtasunak dituzten ikasleen eskolatzea dela eta. </w:t>
      </w:r>
    </w:p>
    <w:p>
      <w:pPr>
        <w:pStyle w:val="0"/>
        <w:suppressAutoHyphens w:val="false"/>
        <w:rPr>
          <w:rStyle w:val="1"/>
        </w:rPr>
      </w:pPr>
      <w:r>
        <w:rPr>
          <w:rStyle w:val="1"/>
        </w:rPr>
        <w:t xml:space="preserve">Oraingo ikasturtean bi izan dira Nafarroako Parlamentuan landu diren adibideak, ikastetxe publikoetan hezkuntzaren eta pedagogiaren aldetik dauden beharrizanen gaineko adibideak. Azagrako “Francisco Arbeloa” Ikastetxe Publikoa: Lehen Hezkuntzako lehen mailako bi ikasgela daude, 26 eta 27 ikaslerekin eta gehienak hezkuntza premiak dituztenak, atzerritik etorriak eta egoera sozioekonomiko ahulean dauden gutxiengoetakoak. Tuterako “Torre Monreal” Hezkuntza Bereziko ikastetxe Publikoa: hainbat ikasle berandu sartzeak nabarmen aldatu ditu ikasturtea hasi baino lehen aurreikusitako beharrizanak, irakaskuntzakoak zein giza baliabideetakoak. </w:t>
      </w:r>
    </w:p>
    <w:p>
      <w:pPr>
        <w:pStyle w:val="0"/>
        <w:suppressAutoHyphens w:val="false"/>
        <w:rPr>
          <w:rStyle w:val="1"/>
        </w:rPr>
      </w:pPr>
      <w:r>
        <w:rPr>
          <w:rStyle w:val="1"/>
        </w:rPr>
        <w:t xml:space="preserve">Hala ere, Hezkuntza Departamentuak ez die behar bezala erantzun beharrizan horiei eta ez du kontuan hartu Parlamentuko Hezkuntza Batzordeak egindako eskaera. </w:t>
      </w:r>
    </w:p>
    <w:p>
      <w:pPr>
        <w:pStyle w:val="0"/>
        <w:suppressAutoHyphens w:val="false"/>
        <w:rPr>
          <w:rStyle w:val="1"/>
        </w:rPr>
      </w:pPr>
      <w:r>
        <w:rPr>
          <w:rStyle w:val="1"/>
        </w:rPr>
        <w:t xml:space="preserve">Nafarroako hezkuntza sistemak, ekitatiboa izaten jarraitu behar du, eta aukera berdintasuna bermatzeko neurri egokiak hartu behar ditu, lehen azaldutako egoerak sortzen direnean, behar adina baliabide jarriz. </w:t>
      </w:r>
    </w:p>
    <w:p>
      <w:pPr>
        <w:pStyle w:val="0"/>
        <w:suppressAutoHyphens w:val="false"/>
        <w:rPr>
          <w:rStyle w:val="1"/>
        </w:rPr>
      </w:pPr>
      <w:r>
        <w:rPr>
          <w:rStyle w:val="1"/>
        </w:rPr>
        <w:t xml:space="preserve">Horregatik guztiagatik, honako erabaki proposamen hau aurkezten dugu: </w:t>
      </w:r>
    </w:p>
    <w:p>
      <w:pPr>
        <w:pStyle w:val="0"/>
        <w:suppressAutoHyphens w:val="false"/>
        <w:rPr>
          <w:rStyle w:val="1"/>
        </w:rPr>
      </w:pPr>
      <w:r>
        <w:rPr>
          <w:rStyle w:val="1"/>
        </w:rPr>
        <w:t xml:space="preserve">1. Nafarroako Parlamentuak arbuiatzen du Hezkuntza Departamentuko arduradunen jarrera, Azagrako “Francisco Arbeloa” Ikastetxe Publikoko Lehen Hezkuntzako lehen mailako bi ikasgelak ez bikoiztearena. Izan ere, ikasgela bakoitzeko 25 ikasleko ratioa gainditzen dute, eta ikasle gehienak atzerritiko jatorrikoak, hezkuntza premia dituztenak eta egoera ahulean dauden familietakoak dira. </w:t>
      </w:r>
    </w:p>
    <w:p>
      <w:pPr>
        <w:pStyle w:val="0"/>
        <w:suppressAutoHyphens w:val="false"/>
        <w:rPr>
          <w:rStyle w:val="1"/>
        </w:rPr>
      </w:pPr>
      <w:r>
        <w:rPr>
          <w:rStyle w:val="1"/>
        </w:rPr>
        <w:t xml:space="preserve">2. Nafarroako Parlamentuak arbuiatzen du Hezkuntza Departamentuko arduradunen jarrera, Tuterako “Torre Monreal” ikastetxe publikoaren beharrizan errealak ez asetzearena, berandu sartu diren 4 ikasle eskolatu ondoren. </w:t>
      </w:r>
    </w:p>
    <w:p>
      <w:pPr>
        <w:pStyle w:val="0"/>
        <w:suppressAutoHyphens w:val="false"/>
        <w:rPr>
          <w:rStyle w:val="1"/>
        </w:rPr>
      </w:pPr>
      <w:r>
        <w:rPr>
          <w:rStyle w:val="1"/>
        </w:rPr>
        <w:t xml:space="preserve">3. Nafarroako Parlamentuak Hezkuntza Departamentua premiatzen du berehala eta egiaz ase ditzan giza baliabideen eta baliabide materialen beharrizanak, berandu eskolatzen diren ia ikasle guztiak eta hezkuntza premia bereziak dituzten ia ikasle guztiak eskolatzen dituzten ikastetxe publikoetan. </w:t>
      </w:r>
    </w:p>
    <w:p>
      <w:pPr>
        <w:pStyle w:val="0"/>
        <w:suppressAutoHyphens w:val="false"/>
        <w:rPr>
          <w:rStyle w:val="1"/>
        </w:rPr>
      </w:pPr>
      <w:r>
        <w:rPr>
          <w:rStyle w:val="1"/>
        </w:rPr>
        <w:t xml:space="preserve">Corellan, 2018ko apirilaren 9an </w:t>
      </w:r>
    </w:p>
    <w:p>
      <w:pPr>
        <w:pStyle w:val="0"/>
        <w:suppressAutoHyphens w:val="false"/>
        <w:rPr>
          <w:rStyle w:val="1"/>
        </w:rPr>
      </w:pPr>
      <w:r>
        <w:rPr>
          <w:rStyle w:val="1"/>
        </w:rPr>
        <w:t xml:space="preserve">Foru parlamentaria: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